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DF" w:rsidRDefault="001D35DF" w:rsidP="001D3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263" w:rsidRDefault="001F078C" w:rsidP="001D35DF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940425" cy="8401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 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263" w:rsidRDefault="00C73263" w:rsidP="001D35DF">
      <w:pPr>
        <w:rPr>
          <w:rFonts w:ascii="Times New Roman" w:hAnsi="Times New Roman" w:cs="Times New Roman"/>
          <w:sz w:val="44"/>
          <w:szCs w:val="44"/>
        </w:rPr>
      </w:pPr>
    </w:p>
    <w:p w:rsidR="001D35DF" w:rsidRPr="00337F5F" w:rsidRDefault="001D35DF" w:rsidP="001D35DF">
      <w:pPr>
        <w:rPr>
          <w:rFonts w:ascii="Times New Roman" w:hAnsi="Times New Roman" w:cs="Times New Roman"/>
          <w:sz w:val="44"/>
          <w:szCs w:val="44"/>
        </w:rPr>
      </w:pPr>
      <w:r w:rsidRPr="00337F5F">
        <w:rPr>
          <w:rFonts w:ascii="Times New Roman" w:hAnsi="Times New Roman" w:cs="Times New Roman"/>
          <w:sz w:val="44"/>
          <w:szCs w:val="44"/>
        </w:rPr>
        <w:lastRenderedPageBreak/>
        <w:t>Структура рабочей программы.</w:t>
      </w:r>
    </w:p>
    <w:p w:rsidR="001D35DF" w:rsidRPr="00337F5F" w:rsidRDefault="001D35DF" w:rsidP="001D35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1D35DF" w:rsidRPr="00337F5F" w:rsidRDefault="001D35DF" w:rsidP="001D35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Учебно-тематический план.</w:t>
      </w:r>
    </w:p>
    <w:p w:rsidR="001D35DF" w:rsidRPr="00337F5F" w:rsidRDefault="001D35DF" w:rsidP="001D35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Календарно-тематическое планирование.</w:t>
      </w:r>
    </w:p>
    <w:p w:rsidR="001D35DF" w:rsidRPr="00337F5F" w:rsidRDefault="001D35DF" w:rsidP="001D35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 xml:space="preserve">Требование к уровню подготовки </w:t>
      </w:r>
      <w:proofErr w:type="gramStart"/>
      <w:r w:rsidRPr="00337F5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37F5F">
        <w:rPr>
          <w:rFonts w:ascii="Times New Roman" w:hAnsi="Times New Roman" w:cs="Times New Roman"/>
          <w:sz w:val="32"/>
          <w:szCs w:val="32"/>
        </w:rPr>
        <w:t>.</w:t>
      </w:r>
    </w:p>
    <w:p w:rsidR="001D35DF" w:rsidRPr="00337F5F" w:rsidRDefault="001D35DF" w:rsidP="001D35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Учебно-методическое обеспечение.</w:t>
      </w:r>
    </w:p>
    <w:p w:rsidR="001D35DF" w:rsidRPr="00337F5F" w:rsidRDefault="001D35DF" w:rsidP="001D35DF">
      <w:pPr>
        <w:pStyle w:val="a4"/>
        <w:rPr>
          <w:rFonts w:ascii="Times New Roman" w:hAnsi="Times New Roman" w:cs="Times New Roman"/>
          <w:sz w:val="44"/>
          <w:szCs w:val="44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Pr="00337F5F" w:rsidRDefault="001D35DF" w:rsidP="001D3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35DF" w:rsidRPr="00337F5F" w:rsidRDefault="001D35DF" w:rsidP="001D3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среднего (полного)  общего образования. Базовый уровень. 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(Сборник нормативных документов.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М.: Дрофа, 2007).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Также использованы Программы среднего общего образования по биологии для 10-11 классов. Базовый уровень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вторы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Агафонова</w:t>
      </w:r>
      <w:r w:rsidRPr="00337F5F">
        <w:rPr>
          <w:rFonts w:ascii="Times New Roman" w:hAnsi="Times New Roman" w:cs="Times New Roman"/>
          <w:bCs/>
          <w:sz w:val="28"/>
          <w:szCs w:val="28"/>
        </w:rPr>
        <w:t>И.Б</w:t>
      </w:r>
      <w:proofErr w:type="spellEnd"/>
      <w:r w:rsidRPr="00337F5F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337F5F">
        <w:rPr>
          <w:rFonts w:ascii="Times New Roman" w:hAnsi="Times New Roman" w:cs="Times New Roman"/>
          <w:bCs/>
          <w:sz w:val="28"/>
          <w:szCs w:val="28"/>
        </w:rPr>
        <w:t>Сивоглазов</w:t>
      </w:r>
      <w:proofErr w:type="spellEnd"/>
      <w:r w:rsidRPr="00337F5F">
        <w:rPr>
          <w:rFonts w:ascii="Times New Roman" w:hAnsi="Times New Roman" w:cs="Times New Roman"/>
          <w:bCs/>
          <w:sz w:val="28"/>
          <w:szCs w:val="28"/>
        </w:rPr>
        <w:t xml:space="preserve"> В.И</w:t>
      </w:r>
      <w:r w:rsidRPr="00337F5F">
        <w:rPr>
          <w:rFonts w:ascii="Times New Roman" w:hAnsi="Times New Roman" w:cs="Times New Roman"/>
          <w:sz w:val="28"/>
          <w:szCs w:val="28"/>
        </w:rPr>
        <w:t xml:space="preserve">)  (Программа для общеобразовательных школ, гимназий, лицеев. Биология 5-11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7F5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М: Дрофа, 2005) и Программы по биологии для 10-11 классов общеобразовательных учреждений.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7F5F">
        <w:rPr>
          <w:rFonts w:ascii="Times New Roman" w:hAnsi="Times New Roman" w:cs="Times New Roman"/>
          <w:sz w:val="28"/>
          <w:szCs w:val="28"/>
        </w:rPr>
        <w:t xml:space="preserve">вторы О.В. Саблина, Г.М. Дымшиц) (Программы общеобразовательных учреждений. Биология 10-11 классы.  – </w:t>
      </w:r>
      <w:proofErr w:type="gramStart"/>
      <w:r w:rsidRPr="00337F5F">
        <w:rPr>
          <w:rFonts w:ascii="Times New Roman" w:hAnsi="Times New Roman" w:cs="Times New Roman"/>
          <w:sz w:val="28"/>
          <w:szCs w:val="28"/>
        </w:rPr>
        <w:t>М., Просвещение, 2008), полностью отражающих содержание Примерной программы, с дополнениями, не превышающими требований к уровню подготовки учащихся.</w:t>
      </w:r>
      <w:proofErr w:type="gramEnd"/>
    </w:p>
    <w:p w:rsidR="001D35DF" w:rsidRPr="00337F5F" w:rsidRDefault="001D35DF" w:rsidP="001D3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D35DF" w:rsidRPr="00337F5F" w:rsidRDefault="001D35DF" w:rsidP="001D35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sz w:val="28"/>
          <w:szCs w:val="28"/>
        </w:rPr>
        <w:t>На изучение биологии на базовом  уровне отводится  35 часов в 10 классе. Согласно действующему Базисному учебному плану, рабочая программа предусматривает  обучение биологии в объеме 1 часа в неделю.</w:t>
      </w:r>
    </w:p>
    <w:p w:rsidR="001D35DF" w:rsidRPr="00337F5F" w:rsidRDefault="001D35DF" w:rsidP="001D35DF">
      <w:pPr>
        <w:pStyle w:val="7"/>
        <w:rPr>
          <w:b w:val="0"/>
          <w:szCs w:val="28"/>
        </w:rPr>
      </w:pPr>
      <w:r w:rsidRPr="00337F5F">
        <w:rPr>
          <w:b w:val="0"/>
          <w:szCs w:val="28"/>
        </w:rPr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1D35DF" w:rsidRPr="00337F5F" w:rsidRDefault="001D35DF" w:rsidP="001D35DF">
      <w:pPr>
        <w:pStyle w:val="2"/>
        <w:spacing w:line="240" w:lineRule="auto"/>
        <w:rPr>
          <w:szCs w:val="28"/>
        </w:rPr>
      </w:pPr>
      <w:r w:rsidRPr="00337F5F">
        <w:rPr>
          <w:szCs w:val="28"/>
        </w:rPr>
        <w:t xml:space="preserve">Примерная программа  предусматривает формирование у учащихся </w:t>
      </w:r>
      <w:proofErr w:type="spellStart"/>
      <w:r w:rsidRPr="00337F5F">
        <w:rPr>
          <w:szCs w:val="28"/>
        </w:rPr>
        <w:t>общеучебных</w:t>
      </w:r>
      <w:proofErr w:type="spellEnd"/>
      <w:r w:rsidRPr="00337F5F">
        <w:rPr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1D35DF" w:rsidRPr="00337F5F" w:rsidRDefault="001D35DF" w:rsidP="001D3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37F5F">
        <w:rPr>
          <w:rFonts w:ascii="Times New Roman" w:hAnsi="Times New Roman" w:cs="Times New Roman"/>
          <w:sz w:val="28"/>
          <w:szCs w:val="28"/>
        </w:rPr>
        <w:t xml:space="preserve"> связей, а также </w:t>
      </w:r>
      <w:r w:rsidRPr="00337F5F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 w:rsidRPr="00337F5F"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337F5F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337F5F">
        <w:rPr>
          <w:rFonts w:ascii="Times New Roman" w:hAnsi="Times New Roman" w:cs="Times New Roman"/>
          <w:sz w:val="28"/>
          <w:szCs w:val="28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1D35DF" w:rsidRPr="00337F5F" w:rsidRDefault="001D35DF" w:rsidP="001D35DF">
      <w:pPr>
        <w:pStyle w:val="2"/>
        <w:spacing w:before="120" w:line="240" w:lineRule="auto"/>
        <w:ind w:firstLine="567"/>
        <w:rPr>
          <w:b/>
          <w:szCs w:val="28"/>
        </w:rPr>
      </w:pPr>
      <w:r w:rsidRPr="00337F5F">
        <w:rPr>
          <w:b/>
          <w:szCs w:val="28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1D35DF" w:rsidRPr="00337F5F" w:rsidRDefault="001D35DF" w:rsidP="001D35DF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337F5F">
        <w:rPr>
          <w:rFonts w:ascii="Times New Roman" w:hAnsi="Times New Roman" w:cs="Times New Roman"/>
          <w:sz w:val="28"/>
          <w:szCs w:val="28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1D35DF" w:rsidRPr="00337F5F" w:rsidRDefault="001D35DF" w:rsidP="001D35DF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337F5F">
        <w:rPr>
          <w:rFonts w:ascii="Times New Roman" w:hAnsi="Times New Roman" w:cs="Times New Roman"/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D35DF" w:rsidRPr="00337F5F" w:rsidRDefault="001D35DF" w:rsidP="001D35DF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337F5F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1D35DF" w:rsidRPr="00337F5F" w:rsidRDefault="001D35DF" w:rsidP="001D35DF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337F5F">
        <w:rPr>
          <w:rFonts w:ascii="Times New Roman" w:hAnsi="Times New Roman" w:cs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</w:t>
      </w:r>
      <w:r w:rsidRPr="00337F5F">
        <w:rPr>
          <w:rFonts w:ascii="Times New Roman" w:hAnsi="Times New Roman" w:cs="Times New Roman"/>
          <w:sz w:val="28"/>
          <w:szCs w:val="28"/>
        </w:rPr>
        <w:lastRenderedPageBreak/>
        <w:t>здоровью; уважения к мнению оппонента при обсуждении биологических проблем;</w:t>
      </w:r>
    </w:p>
    <w:p w:rsidR="001D35DF" w:rsidRPr="00337F5F" w:rsidRDefault="001D35DF" w:rsidP="001D35DF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5F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337F5F">
        <w:rPr>
          <w:rFonts w:ascii="Times New Roman" w:hAnsi="Times New Roman" w:cs="Times New Roman"/>
          <w:bCs/>
          <w:sz w:val="28"/>
          <w:szCs w:val="28"/>
        </w:rPr>
        <w:t>для</w:t>
      </w:r>
      <w:r w:rsidRPr="00337F5F">
        <w:rPr>
          <w:rFonts w:ascii="Times New Roman" w:hAnsi="Times New Roman" w:cs="Times New Roman"/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D35DF" w:rsidRDefault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Pr="001D35DF" w:rsidRDefault="001D35DF" w:rsidP="001D35DF"/>
    <w:p w:rsidR="001D35DF" w:rsidRDefault="001D35DF" w:rsidP="001D35DF"/>
    <w:p w:rsidR="00E8368E" w:rsidRDefault="001D35DF" w:rsidP="001D35DF">
      <w:pPr>
        <w:tabs>
          <w:tab w:val="left" w:pos="2989"/>
        </w:tabs>
      </w:pPr>
      <w:r>
        <w:tab/>
      </w: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Pr="00DA0179" w:rsidRDefault="001D35DF" w:rsidP="00FD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тематическое</w:t>
      </w:r>
      <w:r w:rsidRPr="00DA017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1D35DF" w:rsidRPr="00DA0179" w:rsidRDefault="001D35DF" w:rsidP="001D35D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387"/>
        <w:gridCol w:w="2016"/>
        <w:gridCol w:w="1559"/>
        <w:gridCol w:w="1986"/>
      </w:tblGrid>
      <w:tr w:rsidR="001D35DF" w:rsidRPr="00DA0179" w:rsidTr="0065581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(всего)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Из них (количество часов)</w:t>
            </w:r>
          </w:p>
        </w:tc>
      </w:tr>
      <w:tr w:rsidR="001D35DF" w:rsidRPr="00DA0179" w:rsidTr="0065581E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работы, 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</w:tr>
      <w:tr w:rsidR="001D35DF" w:rsidRPr="00DA0179" w:rsidTr="0065581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Основы учения об эволюции.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DA0179" w:rsidTr="0065581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Основы селекции и биотехнологии.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DA0179" w:rsidTr="0065581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Антропогенез.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DA0179" w:rsidTr="0065581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Основы экологии.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DA0179" w:rsidTr="0065581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Эволюция биосферы и человек.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3" w:rsidRPr="00DA0179" w:rsidTr="0065581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23" w:rsidRPr="00DA0179" w:rsidRDefault="00995423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23" w:rsidRPr="00DA0179" w:rsidRDefault="00995423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23" w:rsidRPr="00DA0179" w:rsidRDefault="00995423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23" w:rsidRPr="00DA0179" w:rsidRDefault="00995423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23" w:rsidRPr="00DA0179" w:rsidRDefault="00995423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23" w:rsidRPr="00DA0179" w:rsidRDefault="00995423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DA0179" w:rsidTr="0065581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DF" w:rsidRPr="00DA0179" w:rsidRDefault="001D35DF" w:rsidP="00655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5DF" w:rsidRPr="00DA0179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Default="001D35DF" w:rsidP="001D35DF">
      <w:pPr>
        <w:tabs>
          <w:tab w:val="left" w:pos="3343"/>
        </w:tabs>
        <w:rPr>
          <w:b/>
          <w:sz w:val="28"/>
          <w:szCs w:val="28"/>
        </w:rPr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593552" w:rsidRDefault="00593552" w:rsidP="001D35DF">
      <w:pPr>
        <w:tabs>
          <w:tab w:val="left" w:pos="2989"/>
        </w:tabs>
      </w:pPr>
    </w:p>
    <w:p w:rsidR="001D35DF" w:rsidRPr="000315B9" w:rsidRDefault="001D35DF" w:rsidP="001D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B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1D35DF" w:rsidRPr="000315B9" w:rsidRDefault="001D35DF" w:rsidP="001D3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5B9">
        <w:rPr>
          <w:rFonts w:ascii="Times New Roman" w:hAnsi="Times New Roman" w:cs="Times New Roman"/>
          <w:sz w:val="28"/>
          <w:szCs w:val="28"/>
        </w:rPr>
        <w:t>11  класс (</w:t>
      </w:r>
      <w:r w:rsidR="00593552">
        <w:rPr>
          <w:rFonts w:ascii="Times New Roman" w:hAnsi="Times New Roman" w:cs="Times New Roman"/>
          <w:sz w:val="28"/>
          <w:szCs w:val="28"/>
        </w:rPr>
        <w:t>33</w:t>
      </w:r>
      <w:r w:rsidRPr="000315B9">
        <w:rPr>
          <w:rFonts w:ascii="Times New Roman" w:hAnsi="Times New Roman" w:cs="Times New Roman"/>
          <w:sz w:val="28"/>
          <w:szCs w:val="28"/>
        </w:rPr>
        <w:t xml:space="preserve"> ч.)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16"/>
        <w:gridCol w:w="5807"/>
        <w:gridCol w:w="1559"/>
        <w:gridCol w:w="986"/>
        <w:gridCol w:w="789"/>
      </w:tblGrid>
      <w:tr w:rsidR="001D35DF" w:rsidRPr="000315B9" w:rsidTr="00593552">
        <w:trPr>
          <w:trHeight w:val="313"/>
        </w:trPr>
        <w:tc>
          <w:tcPr>
            <w:tcW w:w="616" w:type="dxa"/>
            <w:vMerge w:val="restart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7" w:type="dxa"/>
            <w:vMerge w:val="restart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75" w:type="dxa"/>
            <w:gridSpan w:val="2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D35DF" w:rsidRPr="000315B9" w:rsidTr="00593552">
        <w:trPr>
          <w:trHeight w:val="312"/>
        </w:trPr>
        <w:tc>
          <w:tcPr>
            <w:tcW w:w="616" w:type="dxa"/>
            <w:vMerge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vMerge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D35DF" w:rsidRPr="000315B9" w:rsidTr="00593552">
        <w:tc>
          <w:tcPr>
            <w:tcW w:w="9757" w:type="dxa"/>
            <w:gridSpan w:val="5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>.  Основы учения об эволюции (10ч.)</w:t>
            </w: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1D35DF" w:rsidRPr="000315B9" w:rsidRDefault="00995423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диагностическая работа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1D35DF" w:rsidRPr="000315B9" w:rsidRDefault="00995423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эволюционного учения Ч. Дарвина. Критерии вида. Лаб.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№3.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Популяции.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Генетический состав и изменение г</w:t>
            </w:r>
            <w:r w:rsidR="00995423">
              <w:rPr>
                <w:rFonts w:ascii="Times New Roman" w:hAnsi="Times New Roman" w:cs="Times New Roman"/>
                <w:sz w:val="28"/>
                <w:szCs w:val="28"/>
              </w:rPr>
              <w:t>енофонда популяций. Лаб.</w:t>
            </w: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№4.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 и ее формы.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отбор и его формы. </w:t>
            </w:r>
            <w:r w:rsidR="00995423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 №5.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механизмы. 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Макроэволюция. 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Главные направления эволюции органического мира.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1D3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Система растений и животных.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9757" w:type="dxa"/>
            <w:gridSpan w:val="5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селекции и биотехнологии (4ч.)</w:t>
            </w: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Основные методы селекции и биотехнологии.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Методы селекции растений.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Методы селекции животных.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Селекция микроорганизмов. Перспективы биотехнологии.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9757" w:type="dxa"/>
            <w:gridSpan w:val="5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>. Антропогенез (4ч.)</w:t>
            </w: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12.,</w:t>
            </w:r>
          </w:p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1D3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 Антропогенез.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Расы человека.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9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9757" w:type="dxa"/>
            <w:gridSpan w:val="5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экологии (11ч.)</w:t>
            </w: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Что изучает экология.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D35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Местообитания и экологические ниши.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Основные типы экологических взаимоотношений.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экологические характеристики популяций. 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593552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Экологические сообщества.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93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Структура сообщества.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3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7" w:type="dxa"/>
          </w:tcPr>
          <w:p w:rsidR="001D35DF" w:rsidRPr="000315B9" w:rsidRDefault="00995423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цепи. Лаб.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№6.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3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Экологические пирамиды. Экологическая сукцессия.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93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Влияние загрязнений на живые организмы. 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природопользования.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9757" w:type="dxa"/>
            <w:gridSpan w:val="5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>. Эволюция биосферы и человек (4ч.)</w:t>
            </w: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Происхождение жизни на Земле.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3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3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Развитие жизни на Земле.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59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93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3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07" w:type="dxa"/>
          </w:tcPr>
          <w:p w:rsidR="001D35DF" w:rsidRPr="000315B9" w:rsidRDefault="001D35DF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Эволюция биосферы.</w:t>
            </w:r>
            <w:r w:rsidR="00E43301" w:rsidRPr="000315B9">
              <w:rPr>
                <w:rFonts w:ascii="Times New Roman" w:hAnsi="Times New Roman" w:cs="Times New Roman"/>
                <w:sz w:val="28"/>
                <w:szCs w:val="28"/>
              </w:rPr>
              <w:t xml:space="preserve"> Антропогенное воздействие на биосферу</w:t>
            </w:r>
            <w:r w:rsidR="00E4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355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DF" w:rsidRPr="000315B9" w:rsidTr="00593552">
        <w:tc>
          <w:tcPr>
            <w:tcW w:w="616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07" w:type="dxa"/>
          </w:tcPr>
          <w:p w:rsidR="001D35DF" w:rsidRPr="000315B9" w:rsidRDefault="00E43301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за курс 11 класса</w:t>
            </w:r>
          </w:p>
        </w:tc>
        <w:tc>
          <w:tcPr>
            <w:tcW w:w="155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D35DF" w:rsidRPr="000315B9" w:rsidRDefault="00995423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D35DF" w:rsidRPr="000315B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89" w:type="dxa"/>
          </w:tcPr>
          <w:p w:rsidR="001D35DF" w:rsidRPr="000315B9" w:rsidRDefault="001D35DF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3" w:rsidRPr="000315B9" w:rsidTr="00593552">
        <w:tc>
          <w:tcPr>
            <w:tcW w:w="616" w:type="dxa"/>
          </w:tcPr>
          <w:p w:rsidR="00995423" w:rsidRPr="000315B9" w:rsidRDefault="00995423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07" w:type="dxa"/>
          </w:tcPr>
          <w:p w:rsidR="00995423" w:rsidRPr="000315B9" w:rsidRDefault="00E43301" w:rsidP="0065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</w:t>
            </w:r>
            <w:r w:rsidR="00995423">
              <w:rPr>
                <w:rFonts w:ascii="Times New Roman" w:hAnsi="Times New Roman" w:cs="Times New Roman"/>
                <w:sz w:val="28"/>
                <w:szCs w:val="28"/>
              </w:rPr>
              <w:t>бобщающий урок.</w:t>
            </w:r>
          </w:p>
        </w:tc>
        <w:tc>
          <w:tcPr>
            <w:tcW w:w="1559" w:type="dxa"/>
          </w:tcPr>
          <w:p w:rsidR="00995423" w:rsidRPr="000315B9" w:rsidRDefault="00995423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995423" w:rsidRDefault="00995423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89" w:type="dxa"/>
          </w:tcPr>
          <w:p w:rsidR="00995423" w:rsidRPr="000315B9" w:rsidRDefault="00995423" w:rsidP="0065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5DF" w:rsidRPr="002D0448" w:rsidRDefault="001D35DF" w:rsidP="001D35DF">
      <w:pPr>
        <w:rPr>
          <w:sz w:val="28"/>
          <w:szCs w:val="28"/>
        </w:rPr>
      </w:pPr>
    </w:p>
    <w:p w:rsidR="001D35DF" w:rsidRPr="002D0448" w:rsidRDefault="001D35DF" w:rsidP="001D35DF">
      <w:pPr>
        <w:rPr>
          <w:sz w:val="28"/>
          <w:szCs w:val="28"/>
        </w:rPr>
      </w:pPr>
    </w:p>
    <w:p w:rsidR="001D35DF" w:rsidRPr="002D0448" w:rsidRDefault="001D35DF" w:rsidP="001D35DF">
      <w:pPr>
        <w:rPr>
          <w:sz w:val="28"/>
          <w:szCs w:val="28"/>
        </w:rPr>
      </w:pPr>
    </w:p>
    <w:p w:rsidR="001D35DF" w:rsidRPr="002D0448" w:rsidRDefault="001D35DF" w:rsidP="001D35DF">
      <w:pPr>
        <w:rPr>
          <w:sz w:val="28"/>
          <w:szCs w:val="28"/>
        </w:rPr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995423" w:rsidRDefault="00995423" w:rsidP="001D35DF">
      <w:pPr>
        <w:tabs>
          <w:tab w:val="left" w:pos="2989"/>
        </w:tabs>
      </w:pPr>
    </w:p>
    <w:p w:rsidR="00995423" w:rsidRDefault="00995423" w:rsidP="001D35DF">
      <w:pPr>
        <w:tabs>
          <w:tab w:val="left" w:pos="2989"/>
        </w:tabs>
      </w:pPr>
    </w:p>
    <w:p w:rsidR="001D35DF" w:rsidRDefault="001D35DF" w:rsidP="001D35DF">
      <w:pPr>
        <w:tabs>
          <w:tab w:val="left" w:pos="2989"/>
        </w:tabs>
      </w:pPr>
    </w:p>
    <w:p w:rsidR="001D35DF" w:rsidRPr="00DA0179" w:rsidRDefault="001D35DF" w:rsidP="001D35DF">
      <w:pPr>
        <w:spacing w:before="2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ТРЕБОВАНИЯ К УРОВНЮ ПОДГОТОВКИ </w:t>
      </w:r>
      <w:proofErr w:type="gramStart"/>
      <w:r w:rsidRPr="00DA0179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</w:p>
    <w:p w:rsidR="001D35DF" w:rsidRPr="00DA0179" w:rsidRDefault="001D35DF" w:rsidP="001D35DF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биологии на базовом уровне  в 10-11 классе учащиеся должны:</w:t>
      </w:r>
    </w:p>
    <w:p w:rsidR="001D35DF" w:rsidRPr="00DA0179" w:rsidRDefault="001D35DF" w:rsidP="001D35DF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179">
        <w:rPr>
          <w:rFonts w:ascii="Times New Roman" w:hAnsi="Times New Roman" w:cs="Times New Roman"/>
          <w:b/>
          <w:sz w:val="28"/>
          <w:szCs w:val="28"/>
        </w:rPr>
        <w:t>знать /понимать: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положения</w:t>
      </w:r>
      <w:r w:rsidRPr="00DA0179">
        <w:rPr>
          <w:rFonts w:ascii="Times New Roman" w:hAnsi="Times New Roman" w:cs="Times New Roman"/>
          <w:sz w:val="28"/>
          <w:szCs w:val="28"/>
        </w:rPr>
        <w:t xml:space="preserve"> биологических теорий (клеточная</w:t>
      </w:r>
      <w:proofErr w:type="gramStart"/>
      <w:r w:rsidRPr="00DA0179">
        <w:rPr>
          <w:rFonts w:ascii="Times New Roman" w:hAnsi="Times New Roman" w:cs="Times New Roman"/>
          <w:sz w:val="28"/>
          <w:szCs w:val="28"/>
        </w:rPr>
        <w:t xml:space="preserve">,); </w:t>
      </w:r>
      <w:proofErr w:type="gramEnd"/>
      <w:r w:rsidRPr="00DA0179">
        <w:rPr>
          <w:rFonts w:ascii="Times New Roman" w:hAnsi="Times New Roman" w:cs="Times New Roman"/>
          <w:sz w:val="28"/>
          <w:szCs w:val="28"/>
        </w:rPr>
        <w:t>сущность законов Г.Менделя, закономерностей изменчивости;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строение биологических объектов:</w:t>
      </w:r>
      <w:r w:rsidRPr="00DA0179">
        <w:rPr>
          <w:rFonts w:ascii="Times New Roman" w:hAnsi="Times New Roman" w:cs="Times New Roman"/>
          <w:sz w:val="28"/>
          <w:szCs w:val="28"/>
        </w:rPr>
        <w:t xml:space="preserve"> клетки; генов и хромосом</w:t>
      </w:r>
      <w:proofErr w:type="gramStart"/>
      <w:r w:rsidRPr="00DA0179">
        <w:rPr>
          <w:rFonts w:ascii="Times New Roman" w:hAnsi="Times New Roman" w:cs="Times New Roman"/>
          <w:sz w:val="28"/>
          <w:szCs w:val="28"/>
        </w:rPr>
        <w:t xml:space="preserve">;; </w:t>
      </w:r>
      <w:proofErr w:type="gramEnd"/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биологических процессов:</w:t>
      </w:r>
      <w:r w:rsidRPr="00DA0179">
        <w:rPr>
          <w:rFonts w:ascii="Times New Roman" w:hAnsi="Times New Roman" w:cs="Times New Roman"/>
          <w:sz w:val="28"/>
          <w:szCs w:val="28"/>
        </w:rPr>
        <w:t xml:space="preserve"> размножение, оплодотворение, 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выдающихся ученых</w:t>
      </w:r>
      <w:r w:rsidRPr="00DA0179">
        <w:rPr>
          <w:rFonts w:ascii="Times New Roman" w:hAnsi="Times New Roman" w:cs="Times New Roman"/>
          <w:sz w:val="28"/>
          <w:szCs w:val="28"/>
        </w:rPr>
        <w:t xml:space="preserve"> в развитие биологической науки; 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биологическую терминологию и символику;</w:t>
      </w:r>
    </w:p>
    <w:p w:rsidR="001D35DF" w:rsidRPr="00DA0179" w:rsidRDefault="001D35DF" w:rsidP="001D35D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A01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объяснять: </w:t>
      </w:r>
      <w:r w:rsidRPr="00DA0179">
        <w:rPr>
          <w:rFonts w:ascii="Times New Roman" w:hAnsi="Times New Roman" w:cs="Times New Roman"/>
          <w:sz w:val="28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решать</w:t>
      </w:r>
      <w:r w:rsidRPr="00DA0179">
        <w:rPr>
          <w:rFonts w:ascii="Times New Roman" w:hAnsi="Times New Roman" w:cs="Times New Roman"/>
          <w:sz w:val="28"/>
          <w:szCs w:val="28"/>
        </w:rPr>
        <w:t xml:space="preserve"> элементарные биологические задачи; составлять элементарные схемы скрещивания;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выявлять</w:t>
      </w:r>
      <w:r w:rsidRPr="00DA0179">
        <w:rPr>
          <w:rFonts w:ascii="Times New Roman" w:hAnsi="Times New Roman" w:cs="Times New Roman"/>
          <w:sz w:val="28"/>
          <w:szCs w:val="28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 w:rsidRPr="00DA0179">
        <w:rPr>
          <w:rFonts w:ascii="Times New Roman" w:hAnsi="Times New Roman" w:cs="Times New Roman"/>
          <w:sz w:val="28"/>
          <w:szCs w:val="28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анализировать и оценивать </w:t>
      </w:r>
      <w:r w:rsidRPr="00DA0179">
        <w:rPr>
          <w:rFonts w:ascii="Times New Roman" w:hAnsi="Times New Roman" w:cs="Times New Roman"/>
          <w:sz w:val="28"/>
          <w:szCs w:val="28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находить </w:t>
      </w:r>
      <w:r w:rsidRPr="00DA0179">
        <w:rPr>
          <w:rFonts w:ascii="Times New Roman" w:hAnsi="Times New Roman" w:cs="Times New Roman"/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1D35DF" w:rsidRPr="00DA0179" w:rsidRDefault="001D35DF" w:rsidP="001D35DF">
      <w:pPr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01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0179">
        <w:rPr>
          <w:rFonts w:ascii="Times New Roman" w:hAnsi="Times New Roman" w:cs="Times New Roman"/>
          <w:sz w:val="28"/>
          <w:szCs w:val="28"/>
        </w:rPr>
        <w:t>: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D35DF" w:rsidRPr="00DA0179" w:rsidRDefault="001D35DF" w:rsidP="001D35DF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D35DF" w:rsidRPr="00DA0179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DA0179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</w:p>
    <w:p w:rsidR="001D35DF" w:rsidRPr="00FC7855" w:rsidRDefault="001D35DF" w:rsidP="001D35DF">
      <w:pPr>
        <w:rPr>
          <w:rFonts w:ascii="Times New Roman" w:hAnsi="Times New Roman" w:cs="Times New Roman"/>
          <w:b/>
          <w:sz w:val="28"/>
          <w:szCs w:val="28"/>
        </w:rPr>
      </w:pPr>
      <w:r w:rsidRPr="00FC7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Учебно-методическое обеспечение</w:t>
      </w:r>
    </w:p>
    <w:p w:rsidR="001D35DF" w:rsidRPr="00FC7855" w:rsidRDefault="001D35DF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 xml:space="preserve">А. А. Каменский, Е. А. </w:t>
      </w:r>
      <w:proofErr w:type="spellStart"/>
      <w:r w:rsidRPr="00FC7855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FC7855">
        <w:rPr>
          <w:rFonts w:ascii="Times New Roman" w:hAnsi="Times New Roman" w:cs="Times New Roman"/>
          <w:sz w:val="28"/>
          <w:szCs w:val="28"/>
        </w:rPr>
        <w:t xml:space="preserve">, В. В. Пасечник. «Общая биология. </w:t>
      </w:r>
      <w:r w:rsidR="00593552">
        <w:rPr>
          <w:rFonts w:ascii="Times New Roman" w:hAnsi="Times New Roman" w:cs="Times New Roman"/>
          <w:sz w:val="28"/>
          <w:szCs w:val="28"/>
        </w:rPr>
        <w:t>10 – 11 классы», М.: Дрофа, 2017</w:t>
      </w:r>
    </w:p>
    <w:p w:rsidR="001D35DF" w:rsidRPr="00FC7855" w:rsidRDefault="001D35DF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>В. В. Пасечник, Г. Г. Швецов. Рабочая тетрадь. Общая биология. 10-11 классы, М.: Дрофа, 2</w:t>
      </w:r>
      <w:r w:rsidR="00593552">
        <w:rPr>
          <w:rFonts w:ascii="Times New Roman" w:hAnsi="Times New Roman" w:cs="Times New Roman"/>
          <w:sz w:val="28"/>
          <w:szCs w:val="28"/>
        </w:rPr>
        <w:t>018</w:t>
      </w:r>
    </w:p>
    <w:p w:rsidR="001D35DF" w:rsidRPr="00FC7855" w:rsidRDefault="001D35DF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>ЕГЭ. Биология. Типовые экзаменационные варианты. Под редакцией Г. С. Калиновой. М.:</w:t>
      </w:r>
      <w:r w:rsidR="00593552">
        <w:rPr>
          <w:rFonts w:ascii="Times New Roman" w:hAnsi="Times New Roman" w:cs="Times New Roman"/>
          <w:sz w:val="28"/>
          <w:szCs w:val="28"/>
        </w:rPr>
        <w:t xml:space="preserve"> Национальное образование, 2018</w:t>
      </w:r>
    </w:p>
    <w:p w:rsidR="001D35DF" w:rsidRPr="00FC7855" w:rsidRDefault="001D35DF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>А. А. Кириленко, С. И. Колесников. Подготовка к ЕГЭ. Тематические тес</w:t>
      </w:r>
      <w:r w:rsidR="00593552">
        <w:rPr>
          <w:rFonts w:ascii="Times New Roman" w:hAnsi="Times New Roman" w:cs="Times New Roman"/>
          <w:sz w:val="28"/>
          <w:szCs w:val="28"/>
        </w:rPr>
        <w:t>ты, Ростов-на-Дону: Легион, 2018</w:t>
      </w:r>
    </w:p>
    <w:p w:rsidR="001D35DF" w:rsidRPr="00FC7855" w:rsidRDefault="001D35DF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855">
        <w:rPr>
          <w:rFonts w:ascii="Times New Roman" w:hAnsi="Times New Roman" w:cs="Times New Roman"/>
          <w:sz w:val="28"/>
          <w:szCs w:val="28"/>
        </w:rPr>
        <w:t xml:space="preserve">Е. А. Никишова, С. П. Шаталова. </w:t>
      </w:r>
      <w:r w:rsidR="00593552">
        <w:rPr>
          <w:rFonts w:ascii="Times New Roman" w:hAnsi="Times New Roman" w:cs="Times New Roman"/>
          <w:sz w:val="28"/>
          <w:szCs w:val="28"/>
        </w:rPr>
        <w:t xml:space="preserve">Биология. ЕГЭ – 2018.М.: </w:t>
      </w:r>
      <w:proofErr w:type="spellStart"/>
      <w:r w:rsidR="0059355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593552">
        <w:rPr>
          <w:rFonts w:ascii="Times New Roman" w:hAnsi="Times New Roman" w:cs="Times New Roman"/>
          <w:sz w:val="28"/>
          <w:szCs w:val="28"/>
        </w:rPr>
        <w:t>, 2018</w:t>
      </w:r>
    </w:p>
    <w:p w:rsidR="001D35DF" w:rsidRPr="00FC7855" w:rsidRDefault="001F078C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lseptember</w:t>
        </w:r>
        <w:proofErr w:type="spellEnd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35DF" w:rsidRPr="00FC7855" w:rsidRDefault="001F078C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nature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35DF" w:rsidRPr="00FC7855" w:rsidRDefault="001F078C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edios</w:t>
        </w:r>
        <w:proofErr w:type="spellEnd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35DF" w:rsidRPr="00FC7855" w:rsidRDefault="001F078C" w:rsidP="001D35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D35DF" w:rsidRPr="00FC7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educftion</w:t>
        </w:r>
        <w:proofErr w:type="spellEnd"/>
      </w:hyperlink>
    </w:p>
    <w:p w:rsidR="001D35DF" w:rsidRPr="00FC7855" w:rsidRDefault="001D35DF" w:rsidP="001D35DF">
      <w:pPr>
        <w:rPr>
          <w:rFonts w:ascii="Times New Roman" w:hAnsi="Times New Roman" w:cs="Times New Roman"/>
          <w:sz w:val="28"/>
          <w:szCs w:val="28"/>
        </w:rPr>
      </w:pPr>
    </w:p>
    <w:p w:rsidR="001D35DF" w:rsidRDefault="001D35DF" w:rsidP="001D35DF">
      <w:pPr>
        <w:rPr>
          <w:sz w:val="28"/>
          <w:szCs w:val="28"/>
        </w:rPr>
      </w:pPr>
    </w:p>
    <w:p w:rsidR="001D35DF" w:rsidRDefault="001D35DF" w:rsidP="001D35DF">
      <w:pPr>
        <w:rPr>
          <w:sz w:val="28"/>
          <w:szCs w:val="28"/>
        </w:rPr>
      </w:pPr>
    </w:p>
    <w:p w:rsidR="00C73263" w:rsidRDefault="00C73263" w:rsidP="001D35DF">
      <w:pPr>
        <w:tabs>
          <w:tab w:val="left" w:pos="2989"/>
        </w:tabs>
      </w:pPr>
    </w:p>
    <w:p w:rsidR="00C73263" w:rsidRDefault="00C73263">
      <w:r>
        <w:br w:type="page"/>
      </w:r>
    </w:p>
    <w:p w:rsidR="001D35DF" w:rsidRPr="001D35DF" w:rsidRDefault="00C73263" w:rsidP="001D35DF">
      <w:pPr>
        <w:tabs>
          <w:tab w:val="left" w:pos="2989"/>
        </w:tabs>
      </w:pPr>
      <w:r>
        <w:rPr>
          <w:noProof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5DF" w:rsidRPr="001D35DF" w:rsidSect="00E8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B3D80"/>
    <w:multiLevelType w:val="hybridMultilevel"/>
    <w:tmpl w:val="51E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60D36"/>
    <w:multiLevelType w:val="hybridMultilevel"/>
    <w:tmpl w:val="6766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5DF"/>
    <w:rsid w:val="001D35DF"/>
    <w:rsid w:val="001F078C"/>
    <w:rsid w:val="0046739E"/>
    <w:rsid w:val="004E58F5"/>
    <w:rsid w:val="00504A20"/>
    <w:rsid w:val="00593552"/>
    <w:rsid w:val="00691F4C"/>
    <w:rsid w:val="00803370"/>
    <w:rsid w:val="00995423"/>
    <w:rsid w:val="00C73263"/>
    <w:rsid w:val="00E43301"/>
    <w:rsid w:val="00E8368E"/>
    <w:rsid w:val="00FD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D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D35DF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35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D3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D3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D35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D35DF"/>
    <w:pPr>
      <w:ind w:left="720"/>
      <w:contextualSpacing/>
    </w:pPr>
  </w:style>
  <w:style w:type="table" w:styleId="a5">
    <w:name w:val="Table Grid"/>
    <w:basedOn w:val="a1"/>
    <w:uiPriority w:val="59"/>
    <w:rsid w:val="001D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35D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.lseptemb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km.ru/educf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Laborant-IT</cp:lastModifiedBy>
  <cp:revision>8</cp:revision>
  <cp:lastPrinted>2019-10-14T10:02:00Z</cp:lastPrinted>
  <dcterms:created xsi:type="dcterms:W3CDTF">2017-09-30T18:22:00Z</dcterms:created>
  <dcterms:modified xsi:type="dcterms:W3CDTF">2019-10-16T09:46:00Z</dcterms:modified>
</cp:coreProperties>
</file>