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C" w:rsidRPr="002E055C" w:rsidRDefault="002E055C" w:rsidP="002E055C">
      <w:pPr>
        <w:shd w:val="clear" w:color="auto" w:fill="FFFFFF" w:themeFill="background1"/>
        <w:spacing w:before="300" w:after="0" w:line="450" w:lineRule="atLeast"/>
        <w:outlineLvl w:val="1"/>
        <w:rPr>
          <w:rFonts w:ascii="Arial" w:eastAsia="Times New Roman" w:hAnsi="Arial" w:cs="Arial"/>
          <w:b/>
          <w:bCs/>
          <w:color w:val="3F4218"/>
          <w:sz w:val="36"/>
          <w:szCs w:val="36"/>
          <w:lang w:eastAsia="ru-RU"/>
        </w:rPr>
      </w:pPr>
      <w:r w:rsidRPr="002E055C">
        <w:rPr>
          <w:rFonts w:ascii="Arial" w:eastAsia="Times New Roman" w:hAnsi="Arial" w:cs="Arial"/>
          <w:b/>
          <w:bCs/>
          <w:color w:val="3F4218"/>
          <w:sz w:val="36"/>
          <w:szCs w:val="36"/>
          <w:lang w:eastAsia="ru-RU"/>
        </w:rPr>
        <w:fldChar w:fldCharType="begin"/>
      </w:r>
      <w:r w:rsidRPr="002E055C">
        <w:rPr>
          <w:rFonts w:ascii="Arial" w:eastAsia="Times New Roman" w:hAnsi="Arial" w:cs="Arial"/>
          <w:b/>
          <w:bCs/>
          <w:color w:val="3F4218"/>
          <w:sz w:val="36"/>
          <w:szCs w:val="36"/>
          <w:lang w:eastAsia="ru-RU"/>
        </w:rPr>
        <w:instrText xml:space="preserve"> HYPERLINK "http://www.s05002.edu35.ru/our-school/osnovnaya-obrazovatelnaya-programma/159-annotatsii-k-rabochim-programmam/annotatsii-k-rabochim-programmam-po-fizicheskoj-kulture/1212-annotatsiya-k-rabochej-programme-po-fizicheskoj-kulture-5-9-klass" </w:instrText>
      </w:r>
      <w:r w:rsidRPr="002E055C">
        <w:rPr>
          <w:rFonts w:ascii="Arial" w:eastAsia="Times New Roman" w:hAnsi="Arial" w:cs="Arial"/>
          <w:b/>
          <w:bCs/>
          <w:color w:val="3F4218"/>
          <w:sz w:val="36"/>
          <w:szCs w:val="36"/>
          <w:lang w:eastAsia="ru-RU"/>
        </w:rPr>
        <w:fldChar w:fldCharType="separate"/>
      </w:r>
      <w:r w:rsidRPr="002E055C">
        <w:rPr>
          <w:rFonts w:ascii="Arial" w:eastAsia="Times New Roman" w:hAnsi="Arial" w:cs="Arial"/>
          <w:b/>
          <w:bCs/>
          <w:color w:val="3F4218"/>
          <w:sz w:val="36"/>
          <w:szCs w:val="36"/>
          <w:lang w:eastAsia="ru-RU"/>
        </w:rPr>
        <w:t>Аннотация к рабочей программе по физической культуре 5-9 класс</w:t>
      </w:r>
      <w:r w:rsidRPr="002E055C">
        <w:rPr>
          <w:rFonts w:ascii="Arial" w:eastAsia="Times New Roman" w:hAnsi="Arial" w:cs="Arial"/>
          <w:b/>
          <w:bCs/>
          <w:color w:val="3F4218"/>
          <w:sz w:val="36"/>
          <w:szCs w:val="36"/>
          <w:lang w:eastAsia="ru-RU"/>
        </w:rPr>
        <w:fldChar w:fldCharType="end"/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следующие разделы:</w:t>
      </w:r>
    </w:p>
    <w:p w:rsidR="002E055C" w:rsidRPr="002E055C" w:rsidRDefault="002E055C" w:rsidP="002E055C">
      <w:pPr>
        <w:numPr>
          <w:ilvl w:val="0"/>
          <w:numId w:val="2"/>
        </w:numPr>
        <w:shd w:val="clear" w:color="auto" w:fill="FFFFFF" w:themeFill="background1"/>
        <w:spacing w:after="0" w:line="19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2E055C" w:rsidRPr="002E055C" w:rsidRDefault="002E055C" w:rsidP="002E055C">
      <w:pPr>
        <w:numPr>
          <w:ilvl w:val="0"/>
          <w:numId w:val="2"/>
        </w:numPr>
        <w:shd w:val="clear" w:color="auto" w:fill="FFFFFF" w:themeFill="background1"/>
        <w:spacing w:after="0" w:line="19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предмета, курса;</w:t>
      </w:r>
    </w:p>
    <w:p w:rsidR="002E055C" w:rsidRPr="002E055C" w:rsidRDefault="002E055C" w:rsidP="002E055C">
      <w:pPr>
        <w:numPr>
          <w:ilvl w:val="0"/>
          <w:numId w:val="2"/>
        </w:numPr>
        <w:shd w:val="clear" w:color="auto" w:fill="FFFFFF" w:themeFill="background1"/>
        <w:spacing w:after="0" w:line="19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предметные,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освоения;</w:t>
      </w:r>
    </w:p>
    <w:p w:rsidR="002E055C" w:rsidRPr="002E055C" w:rsidRDefault="002E055C" w:rsidP="002E055C">
      <w:pPr>
        <w:numPr>
          <w:ilvl w:val="0"/>
          <w:numId w:val="2"/>
        </w:numPr>
        <w:shd w:val="clear" w:color="auto" w:fill="FFFFFF" w:themeFill="background1"/>
        <w:spacing w:after="0" w:line="19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определением основных видов урочной деятельности обучающихся;</w:t>
      </w:r>
    </w:p>
    <w:p w:rsidR="002E055C" w:rsidRPr="002E055C" w:rsidRDefault="002E055C" w:rsidP="002E055C">
      <w:pPr>
        <w:numPr>
          <w:ilvl w:val="0"/>
          <w:numId w:val="2"/>
        </w:numPr>
        <w:shd w:val="clear" w:color="auto" w:fill="FFFFFF" w:themeFill="background1"/>
        <w:spacing w:after="0" w:line="19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контроля;</w:t>
      </w:r>
    </w:p>
    <w:p w:rsidR="002E055C" w:rsidRPr="002E055C" w:rsidRDefault="002E055C" w:rsidP="002E055C">
      <w:pPr>
        <w:numPr>
          <w:ilvl w:val="0"/>
          <w:numId w:val="2"/>
        </w:numPr>
        <w:shd w:val="clear" w:color="auto" w:fill="FFFFFF" w:themeFill="background1"/>
        <w:spacing w:after="0" w:line="195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для 5 – 9 классов составлена в соответствии с требованиями Федерального государственного образовательного стандарта основного общего образования и основе комплексной программы физического воспитания учащихся.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Программы общеобразовательных учреждений 1-11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«Просвещение», 2011г.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учебников: М.Я.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 5-7 класс». М. «Просвещение», 2013 г.,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 8-9» М.: Просвещение. 2012 г.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ind w:firstLine="69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Сформировать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ind w:firstLine="69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Развивать у учащихся систему знаний о физическом совершенствовании человека, создание основы для формирования интереса к расширению и углублению знаний по истории развития физической культуры, спорта и олимпийского движения, освоение умений отбирать физические упражнения и регулировать физические нагрузки для самостоятельных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систематическихзанятий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</w:t>
      </w:r>
      <w:proofErr w:type="gram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занятий, включать их в режим учебного дня и учебной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здорового образа жизни;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ind w:firstLine="69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Воспитывать стремление к приобретению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ind w:firstLine="69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Формировать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</w:t>
      </w: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выполнять комплексы общеразвивающих, оздоровительных </w:t>
      </w: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ориентированных на развитие основных физических качеств, повышение функциональных возможностей основных систем организма.</w:t>
      </w:r>
      <w:proofErr w:type="gramEnd"/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ind w:left="1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 изучается в 5-9 м классе из рас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чёта 3 ч в неделю (всего 510ч): в 5 классе —102ч, в 6 классе — 102ч, в 7 классе— 102ч, в 8 классе— 102ч, </w:t>
      </w: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классе-102ч.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час на препо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давание учебного предмета «Физическая культура» введён приказом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№889.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ind w:left="1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новной образовательной программы основного общего обра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Федерального государственного образовательного стандарта данная рабочая программа для 5-9-х классов направ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лена на достижение учащимися личностных,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российской гражданской идентичности: пат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России;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истории физической культуры своего народа, сво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края как части наследия народов России и человечества;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гуманистических, демократических и традици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ценностей многонационального российского общества;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чувства ответственности и долга перед Ро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диной;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ответственного отношения к учению, го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образованию на основе мотивации к обучению и позна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целостного мировоззрения, соответствую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уважительного и доброже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лательного отношения к другому человеку, его мнению, ми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-готовности и способности вести диалог с другими людь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достигать в нём взаимопонимания;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нальных, этнокультурных, социальных и экономических осо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бенностей;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морального сознания и компетентности в ре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осознанного и ответственного отношения к собственным поступкам;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ценности здорового и безопасного обра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жизни; усвоение правил индивидуального и коллективно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безопасного поведения в чрезвычайных ситуациях, угрожа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жизни и здоровью людей, правил поведения на транс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порте и на дорогах;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-осознание значения семьи в жизни человека и общест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ботливое отношение к членам своей семьи.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к саморазвитию индивидуальных свойств личности, ко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ценности физической культуры для удовлетворения ин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 определять цели своего обуче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 планировать пути достижения целей, в том числе альтернативные, осознанно выбирать наи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эффективные способы решения учебных и познава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задач;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соотносить свои действия с планируемыми ре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зультатами,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контроль своей деятельности в про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оценивать правильность выполнения учебной за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основами самоконтроля, самооценки, приня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организовывать учебное сотрудничество и совме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стную деятельность с учителем и сверстниками;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индивидуально и в группе: находить об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формулировать, аргументировать и отстаивать своё мнение;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осознанно использовать речевые средства в со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Федеральным госуда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рственным образовательным стандартом основного общего образования</w:t>
      </w:r>
      <w:r w:rsidRPr="002E0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результаты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«Физическая куль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тура» должны отражать: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 здоровья;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системой знаний о физическом совершен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стоятельных систематических занятий с различной функцио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дуальных возможностей и особенностей организма, планиро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содержание этих занятий, включать их в режим учебно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 и учебной недели;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организации самостоятельных сис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и проведении занятий физической культурой, форм активного отдыха и досуга;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развития и физической подготовленности; </w:t>
      </w:r>
      <w:proofErr w:type="gram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умения вести наблюдение за динамикой развития своих 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физических качеств: оценивать текущее состояние организма и определять тренирующее воздействие на него за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с разной целевой ориентацией;</w:t>
      </w:r>
      <w:proofErr w:type="gramEnd"/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их в разнообразных формах игровой и соревновательной деятельности;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двигательного опыта за счёт уп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ражнений, ориентированных на развитие основных физиче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качеств, повышение функциональных возможностей ос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систем организма.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структурой двигательной (физкультурной) деятельности рабочая программа включает в себя </w:t>
      </w: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три основных учебных раздела: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«Знания о физической культуре», «Способы двигательной (физкультурной) деятельности», «Физическое совершенствование».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отрабатываются в ходе освоения конкретных технических навыков и умений, развития двигательных способностей.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двигательной (физкультурной) деятельности» 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совершенствование»,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 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Этот раздел включает в себя </w:t>
      </w:r>
      <w:r w:rsidRPr="002E0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несколько тем: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Прикладно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-ориентированные упражнения» и «Упражнения общеразвивающей направленности».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«Спортивные игры» 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берутся баскетбол, волейбол.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«Гимнастика»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5 класса гимнастические упражнения рекомендуется 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«Легкая атлетика»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5 класса начинается обучение бегу на короткие и средние дистанции, прыжкам в длину и высоту с разбега, метаниям.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«Лыжная подготовка» </w:t>
      </w: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классов предусмотрены основные способы передвижения на лыжах – попеременный </w:t>
      </w:r>
      <w:proofErr w:type="spellStart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и одновременные хода, подъемы, спуск в основной стойке торможения, повороты на месте и в движении. С 5 класса начинается обучение основам техники конькового хода.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</w:t>
      </w:r>
    </w:p>
    <w:p w:rsidR="002E055C" w:rsidRPr="002E055C" w:rsidRDefault="002E055C" w:rsidP="002E055C">
      <w:pPr>
        <w:shd w:val="clear" w:color="auto" w:fill="FFFFFF" w:themeFill="background1"/>
        <w:spacing w:after="0" w:line="195" w:lineRule="atLeast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r w:rsidRPr="002E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каждой ступени, обучающиеся должны показывать уровень результатов физической подготовленности не ниже, чем средний, соответствующий обязательному минимуму содержания образования.</w:t>
      </w:r>
    </w:p>
    <w:p w:rsidR="006C658A" w:rsidRDefault="006C658A"/>
    <w:sectPr w:rsidR="006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A0C"/>
    <w:multiLevelType w:val="multilevel"/>
    <w:tmpl w:val="891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31BEA"/>
    <w:multiLevelType w:val="multilevel"/>
    <w:tmpl w:val="2F4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C"/>
    <w:rsid w:val="002E055C"/>
    <w:rsid w:val="006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2019-11-06T07:40:00Z</dcterms:created>
  <dcterms:modified xsi:type="dcterms:W3CDTF">2019-11-06T07:42:00Z</dcterms:modified>
</cp:coreProperties>
</file>