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2D" w:rsidRPr="00DE7327" w:rsidRDefault="00664637" w:rsidP="00DE73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44"/>
        </w:rPr>
        <w:drawing>
          <wp:inline distT="0" distB="0" distL="0" distR="0">
            <wp:extent cx="6569710" cy="9291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2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08E">
        <w:rPr>
          <w:b/>
          <w:sz w:val="28"/>
          <w:szCs w:val="44"/>
        </w:rPr>
        <w:br w:type="page"/>
      </w:r>
      <w:r w:rsidR="0037608E">
        <w:rPr>
          <w:b/>
          <w:sz w:val="28"/>
          <w:szCs w:val="44"/>
        </w:rPr>
        <w:lastRenderedPageBreak/>
        <w:t>С</w:t>
      </w:r>
      <w:r w:rsidR="00CF792D">
        <w:rPr>
          <w:b/>
          <w:sz w:val="28"/>
          <w:szCs w:val="44"/>
        </w:rPr>
        <w:t>труктура рабочей программы.</w:t>
      </w:r>
    </w:p>
    <w:p w:rsidR="0037608E" w:rsidRPr="0037608E" w:rsidRDefault="0037608E" w:rsidP="0037608E">
      <w:pPr>
        <w:jc w:val="center"/>
      </w:pPr>
    </w:p>
    <w:p w:rsidR="00CF792D" w:rsidRDefault="00CF792D" w:rsidP="00CF792D">
      <w:pPr>
        <w:pStyle w:val="a6"/>
        <w:numPr>
          <w:ilvl w:val="0"/>
          <w:numId w:val="9"/>
        </w:numPr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Пояснительная записка                                                        </w:t>
      </w:r>
    </w:p>
    <w:p w:rsidR="00CF792D" w:rsidRDefault="00CF792D" w:rsidP="00CF792D">
      <w:pPr>
        <w:pStyle w:val="a6"/>
        <w:numPr>
          <w:ilvl w:val="0"/>
          <w:numId w:val="9"/>
        </w:numPr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Учебно-тематическое планирование                                  </w:t>
      </w:r>
    </w:p>
    <w:p w:rsidR="00CF792D" w:rsidRDefault="00CF792D" w:rsidP="00CF792D">
      <w:pPr>
        <w:pStyle w:val="a6"/>
        <w:numPr>
          <w:ilvl w:val="0"/>
          <w:numId w:val="9"/>
        </w:numPr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Календарно-тематическое планирование                          </w:t>
      </w:r>
    </w:p>
    <w:p w:rsidR="00CF792D" w:rsidRDefault="00CF792D" w:rsidP="00CF792D">
      <w:pPr>
        <w:pStyle w:val="a6"/>
        <w:numPr>
          <w:ilvl w:val="0"/>
          <w:numId w:val="9"/>
        </w:numPr>
        <w:spacing w:after="200"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Требование к уровню подготовки </w:t>
      </w:r>
      <w:proofErr w:type="gramStart"/>
      <w:r>
        <w:rPr>
          <w:sz w:val="28"/>
          <w:szCs w:val="32"/>
        </w:rPr>
        <w:t>обучающихся</w:t>
      </w:r>
      <w:proofErr w:type="gramEnd"/>
    </w:p>
    <w:p w:rsidR="00CF792D" w:rsidRPr="00CF792D" w:rsidRDefault="00CF792D" w:rsidP="00CF792D">
      <w:pPr>
        <w:pStyle w:val="a6"/>
        <w:numPr>
          <w:ilvl w:val="0"/>
          <w:numId w:val="9"/>
        </w:numPr>
        <w:spacing w:after="200" w:line="276" w:lineRule="auto"/>
        <w:rPr>
          <w:sz w:val="28"/>
          <w:szCs w:val="32"/>
        </w:rPr>
      </w:pPr>
      <w:r w:rsidRPr="00CF792D">
        <w:rPr>
          <w:sz w:val="28"/>
          <w:szCs w:val="32"/>
        </w:rPr>
        <w:t xml:space="preserve">Учебно-методическое обеспечение                              </w:t>
      </w:r>
    </w:p>
    <w:p w:rsidR="00CF792D" w:rsidRDefault="00CF792D" w:rsidP="00CF792D">
      <w:pPr>
        <w:tabs>
          <w:tab w:val="left" w:pos="3343"/>
        </w:tabs>
        <w:jc w:val="center"/>
        <w:rPr>
          <w:b/>
          <w:sz w:val="28"/>
          <w:szCs w:val="28"/>
        </w:rPr>
      </w:pPr>
    </w:p>
    <w:p w:rsidR="00CF792D" w:rsidRDefault="00CF792D" w:rsidP="00CF792D">
      <w:pPr>
        <w:tabs>
          <w:tab w:val="left" w:pos="3343"/>
        </w:tabs>
        <w:jc w:val="center"/>
        <w:rPr>
          <w:b/>
          <w:sz w:val="28"/>
          <w:szCs w:val="28"/>
        </w:rPr>
      </w:pPr>
    </w:p>
    <w:p w:rsidR="00CF792D" w:rsidRDefault="00CF792D" w:rsidP="00CF792D">
      <w:pPr>
        <w:tabs>
          <w:tab w:val="left" w:pos="3343"/>
        </w:tabs>
        <w:jc w:val="center"/>
        <w:rPr>
          <w:b/>
          <w:sz w:val="28"/>
          <w:szCs w:val="28"/>
        </w:rPr>
      </w:pPr>
    </w:p>
    <w:p w:rsidR="00367AD9" w:rsidRDefault="00367AD9" w:rsidP="00367AD9">
      <w:pPr>
        <w:pStyle w:val="a5"/>
        <w:jc w:val="center"/>
        <w:rPr>
          <w:sz w:val="28"/>
          <w:szCs w:val="28"/>
        </w:rPr>
      </w:pPr>
    </w:p>
    <w:p w:rsidR="00367AD9" w:rsidRDefault="00367AD9" w:rsidP="00367AD9">
      <w:pPr>
        <w:pStyle w:val="a5"/>
        <w:jc w:val="center"/>
        <w:rPr>
          <w:sz w:val="28"/>
          <w:szCs w:val="28"/>
        </w:rPr>
      </w:pPr>
    </w:p>
    <w:p w:rsidR="00367AD9" w:rsidRDefault="00367AD9" w:rsidP="00367AD9">
      <w:pPr>
        <w:tabs>
          <w:tab w:val="left" w:pos="3343"/>
        </w:tabs>
        <w:jc w:val="center"/>
        <w:rPr>
          <w:b/>
          <w:sz w:val="28"/>
          <w:szCs w:val="28"/>
        </w:rPr>
      </w:pPr>
    </w:p>
    <w:p w:rsidR="00367AD9" w:rsidRDefault="00367AD9" w:rsidP="00367AD9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 w:rsidR="003265FC" w:rsidRDefault="00367AD9" w:rsidP="00367AD9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265FC" w:rsidRDefault="003265FC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247932" w:rsidRDefault="00247932" w:rsidP="00367AD9">
      <w:pPr>
        <w:rPr>
          <w:sz w:val="28"/>
          <w:szCs w:val="32"/>
        </w:rPr>
      </w:pPr>
    </w:p>
    <w:p w:rsidR="00247932" w:rsidRDefault="00247932" w:rsidP="00367AD9">
      <w:pPr>
        <w:rPr>
          <w:sz w:val="28"/>
          <w:szCs w:val="32"/>
        </w:rPr>
      </w:pPr>
    </w:p>
    <w:p w:rsidR="00247932" w:rsidRDefault="00247932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37608E" w:rsidRDefault="0037608E" w:rsidP="00367AD9">
      <w:pPr>
        <w:rPr>
          <w:sz w:val="28"/>
          <w:szCs w:val="32"/>
        </w:rPr>
      </w:pPr>
    </w:p>
    <w:p w:rsidR="00CF792D" w:rsidRDefault="00CF792D" w:rsidP="00367AD9">
      <w:pPr>
        <w:rPr>
          <w:sz w:val="28"/>
          <w:szCs w:val="32"/>
        </w:rPr>
      </w:pPr>
    </w:p>
    <w:p w:rsidR="003265FC" w:rsidRPr="00CF792D" w:rsidRDefault="00CF792D" w:rsidP="00CF792D">
      <w:pPr>
        <w:tabs>
          <w:tab w:val="left" w:pos="4140"/>
        </w:tabs>
        <w:rPr>
          <w:b/>
          <w:sz w:val="28"/>
          <w:szCs w:val="32"/>
        </w:rPr>
      </w:pPr>
      <w:r>
        <w:rPr>
          <w:sz w:val="28"/>
          <w:szCs w:val="32"/>
        </w:rPr>
        <w:lastRenderedPageBreak/>
        <w:t xml:space="preserve">                                        </w:t>
      </w:r>
      <w:r w:rsidRPr="00CF792D">
        <w:rPr>
          <w:b/>
          <w:sz w:val="28"/>
          <w:szCs w:val="32"/>
        </w:rPr>
        <w:t>Пояснительная записка</w:t>
      </w:r>
    </w:p>
    <w:p w:rsidR="00CF792D" w:rsidRDefault="00CF792D" w:rsidP="00367AD9">
      <w:pPr>
        <w:rPr>
          <w:sz w:val="28"/>
          <w:szCs w:val="32"/>
        </w:rPr>
      </w:pPr>
    </w:p>
    <w:p w:rsidR="003265FC" w:rsidRPr="00CF792D" w:rsidRDefault="003265FC" w:rsidP="00CF792D">
      <w:pPr>
        <w:ind w:firstLine="709"/>
        <w:jc w:val="both"/>
        <w:rPr>
          <w:b/>
          <w:sz w:val="28"/>
          <w:szCs w:val="28"/>
        </w:rPr>
      </w:pPr>
      <w:r>
        <w:t xml:space="preserve">  </w:t>
      </w:r>
      <w:r>
        <w:tab/>
      </w:r>
      <w:proofErr w:type="gramStart"/>
      <w:r w:rsidRPr="00CF792D">
        <w:rPr>
          <w:sz w:val="28"/>
          <w:szCs w:val="28"/>
        </w:rPr>
        <w:t>Рабочая программа по МХК для 11 класса разработана в соответствии с требованиями федерального компонента государственного стандарта полного общего образования (2010г.) на основе Примерной программы среднего (полного) общего образования, авторской программы Г.И. Даниловой «МХК», утверждённой МО РФ (2010г.).</w:t>
      </w:r>
      <w:proofErr w:type="gramEnd"/>
      <w:r w:rsidRPr="00CF792D">
        <w:rPr>
          <w:sz w:val="28"/>
          <w:szCs w:val="28"/>
        </w:rPr>
        <w:t xml:space="preserve"> </w:t>
      </w:r>
      <w:r w:rsidRPr="00CF792D">
        <w:rPr>
          <w:sz w:val="28"/>
          <w:szCs w:val="28"/>
        </w:rPr>
        <w:br/>
        <w:t>Программа ориентирована на УМК  «МХК для 10-11 классов» под редакцией Г.И. Даниловой.</w:t>
      </w:r>
    </w:p>
    <w:p w:rsidR="003265FC" w:rsidRPr="00CF792D" w:rsidRDefault="003265FC" w:rsidP="00CF792D">
      <w:pPr>
        <w:jc w:val="both"/>
        <w:rPr>
          <w:sz w:val="28"/>
          <w:szCs w:val="28"/>
        </w:rPr>
      </w:pPr>
      <w:r w:rsidRPr="00CF792D">
        <w:rPr>
          <w:sz w:val="28"/>
          <w:szCs w:val="28"/>
        </w:rPr>
        <w:t xml:space="preserve">       </w:t>
      </w:r>
      <w:proofErr w:type="gramStart"/>
      <w:r w:rsidRPr="00CF792D">
        <w:rPr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CF792D">
        <w:rPr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</w:t>
      </w:r>
      <w:proofErr w:type="gramStart"/>
      <w:r w:rsidRPr="00CF792D">
        <w:rPr>
          <w:sz w:val="28"/>
          <w:szCs w:val="28"/>
        </w:rPr>
        <w:t>обучающимся</w:t>
      </w:r>
      <w:proofErr w:type="gramEnd"/>
      <w:r w:rsidRPr="00CF792D">
        <w:rPr>
          <w:sz w:val="28"/>
          <w:szCs w:val="28"/>
        </w:rPr>
        <w:t xml:space="preserve">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3265FC" w:rsidRDefault="003265FC" w:rsidP="00CF792D">
      <w:pPr>
        <w:jc w:val="both"/>
        <w:rPr>
          <w:sz w:val="28"/>
          <w:szCs w:val="28"/>
        </w:rPr>
      </w:pPr>
      <w:r w:rsidRPr="00CF792D">
        <w:rPr>
          <w:sz w:val="28"/>
          <w:szCs w:val="28"/>
        </w:rPr>
        <w:t xml:space="preserve">   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CF792D">
        <w:rPr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CF792D">
        <w:rPr>
          <w:sz w:val="28"/>
          <w:szCs w:val="28"/>
        </w:rPr>
        <w:t>интерпретаторских</w:t>
      </w:r>
      <w:proofErr w:type="spellEnd"/>
      <w:r w:rsidRPr="00CF792D">
        <w:rPr>
          <w:sz w:val="28"/>
          <w:szCs w:val="28"/>
        </w:rPr>
        <w:t xml:space="preserve"> способностей (функцию - исполнитель) обучающихся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CF792D">
        <w:rPr>
          <w:sz w:val="28"/>
          <w:szCs w:val="28"/>
        </w:rPr>
        <w:t xml:space="preserve">      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4F4FF2" w:rsidRPr="00CF792D" w:rsidRDefault="004F4FF2" w:rsidP="00CF792D">
      <w:pPr>
        <w:jc w:val="both"/>
        <w:rPr>
          <w:sz w:val="28"/>
          <w:szCs w:val="28"/>
        </w:rPr>
      </w:pPr>
    </w:p>
    <w:p w:rsidR="003265FC" w:rsidRPr="00CF792D" w:rsidRDefault="003265FC" w:rsidP="00CF792D">
      <w:pPr>
        <w:ind w:firstLine="709"/>
        <w:jc w:val="both"/>
        <w:rPr>
          <w:b/>
          <w:sz w:val="28"/>
          <w:szCs w:val="28"/>
        </w:rPr>
      </w:pPr>
      <w:r w:rsidRPr="00CF792D">
        <w:rPr>
          <w:b/>
          <w:sz w:val="28"/>
          <w:szCs w:val="28"/>
        </w:rPr>
        <w:t>Цель  курса:</w:t>
      </w:r>
    </w:p>
    <w:p w:rsidR="003265FC" w:rsidRPr="00CF792D" w:rsidRDefault="003265FC" w:rsidP="00CF792D">
      <w:pPr>
        <w:jc w:val="both"/>
        <w:rPr>
          <w:sz w:val="28"/>
          <w:szCs w:val="28"/>
        </w:rPr>
      </w:pPr>
      <w:r w:rsidRPr="00CF792D">
        <w:rPr>
          <w:sz w:val="28"/>
          <w:szCs w:val="28"/>
        </w:rPr>
        <w:t xml:space="preserve"> дать представление о развитии мировой художественной культуры от истоков до современности.</w:t>
      </w:r>
    </w:p>
    <w:p w:rsidR="003265FC" w:rsidRPr="00CF792D" w:rsidRDefault="003265FC" w:rsidP="00CF792D">
      <w:pPr>
        <w:jc w:val="both"/>
        <w:rPr>
          <w:b/>
          <w:sz w:val="28"/>
          <w:szCs w:val="28"/>
        </w:rPr>
      </w:pPr>
      <w:r w:rsidRPr="00CF792D">
        <w:rPr>
          <w:b/>
          <w:sz w:val="28"/>
          <w:szCs w:val="28"/>
        </w:rPr>
        <w:t xml:space="preserve">Задачи: </w:t>
      </w:r>
    </w:p>
    <w:p w:rsidR="003265FC" w:rsidRPr="00CF792D" w:rsidRDefault="003265FC" w:rsidP="00CF792D">
      <w:pPr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развивать чувства, эмоции, образно-ассоциативное мышление и художественно-творческие способности;</w:t>
      </w:r>
    </w:p>
    <w:p w:rsidR="003265FC" w:rsidRPr="00CF792D" w:rsidRDefault="003265FC" w:rsidP="00CF792D">
      <w:pPr>
        <w:jc w:val="both"/>
        <w:rPr>
          <w:sz w:val="28"/>
          <w:szCs w:val="28"/>
        </w:rPr>
      </w:pPr>
      <w:r w:rsidRPr="00CF792D">
        <w:rPr>
          <w:sz w:val="28"/>
          <w:szCs w:val="28"/>
        </w:rPr>
        <w:lastRenderedPageBreak/>
        <w:t>- воспитывать художественно-эстетический вкус, потребность в освоении ценностей мировой культуры;</w:t>
      </w:r>
    </w:p>
    <w:p w:rsidR="003265FC" w:rsidRPr="00CF792D" w:rsidRDefault="003265FC" w:rsidP="00CF792D">
      <w:pPr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3265FC" w:rsidRPr="00CF792D" w:rsidRDefault="003265FC" w:rsidP="00CF792D">
      <w:pPr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3265FC" w:rsidRPr="00CF792D" w:rsidRDefault="003265FC" w:rsidP="00CF792D">
      <w:pPr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3265FC" w:rsidRPr="00CF792D" w:rsidRDefault="003265FC" w:rsidP="00CF792D">
      <w:pPr>
        <w:pStyle w:val="a5"/>
        <w:jc w:val="both"/>
        <w:rPr>
          <w:b/>
          <w:color w:val="FF0000"/>
          <w:sz w:val="28"/>
          <w:szCs w:val="28"/>
        </w:rPr>
      </w:pPr>
    </w:p>
    <w:p w:rsidR="003265FC" w:rsidRPr="00CF792D" w:rsidRDefault="003265FC" w:rsidP="00CF792D">
      <w:pPr>
        <w:pStyle w:val="a5"/>
        <w:jc w:val="center"/>
        <w:rPr>
          <w:b/>
          <w:sz w:val="28"/>
          <w:szCs w:val="28"/>
        </w:rPr>
      </w:pPr>
      <w:r w:rsidRPr="00CF792D">
        <w:rPr>
          <w:b/>
          <w:sz w:val="28"/>
          <w:szCs w:val="28"/>
        </w:rPr>
        <w:t>Воспитательные цели задачи курса</w:t>
      </w:r>
    </w:p>
    <w:p w:rsidR="003265FC" w:rsidRPr="00CF792D" w:rsidRDefault="003265FC" w:rsidP="00CF792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F792D">
        <w:rPr>
          <w:sz w:val="28"/>
          <w:szCs w:val="28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3265FC" w:rsidRPr="00CF792D" w:rsidRDefault="003265FC" w:rsidP="00CF792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F792D">
        <w:rPr>
          <w:sz w:val="28"/>
          <w:szCs w:val="28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3265FC" w:rsidRPr="00CF792D" w:rsidRDefault="003265FC" w:rsidP="00CF792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F792D">
        <w:rPr>
          <w:sz w:val="28"/>
          <w:szCs w:val="28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3265FC" w:rsidRPr="00CF792D" w:rsidRDefault="003265FC" w:rsidP="00CF792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F792D">
        <w:rPr>
          <w:sz w:val="28"/>
          <w:szCs w:val="28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3265FC" w:rsidRPr="00CF792D" w:rsidRDefault="003265FC" w:rsidP="00CF792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F792D">
        <w:rPr>
          <w:sz w:val="28"/>
          <w:szCs w:val="28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3265FC" w:rsidRPr="00CF792D" w:rsidRDefault="003265FC" w:rsidP="00CF792D">
      <w:pPr>
        <w:pStyle w:val="a5"/>
        <w:jc w:val="center"/>
        <w:rPr>
          <w:b/>
          <w:sz w:val="28"/>
          <w:szCs w:val="28"/>
        </w:rPr>
      </w:pPr>
      <w:proofErr w:type="spellStart"/>
      <w:r w:rsidRPr="00CF792D">
        <w:rPr>
          <w:b/>
          <w:sz w:val="28"/>
          <w:szCs w:val="28"/>
        </w:rPr>
        <w:t>Общеучебные</w:t>
      </w:r>
      <w:proofErr w:type="spellEnd"/>
      <w:r w:rsidRPr="00CF792D">
        <w:rPr>
          <w:b/>
          <w:sz w:val="28"/>
          <w:szCs w:val="28"/>
        </w:rPr>
        <w:t xml:space="preserve"> умения, навыки и способы деятельности</w:t>
      </w:r>
    </w:p>
    <w:p w:rsidR="003265FC" w:rsidRPr="00CF792D" w:rsidRDefault="003265FC" w:rsidP="00CF792D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 xml:space="preserve">     Рабочая программа предусматривает формирование у обучающихся </w:t>
      </w:r>
      <w:proofErr w:type="spellStart"/>
      <w:r w:rsidRPr="00CF792D">
        <w:rPr>
          <w:sz w:val="28"/>
          <w:szCs w:val="28"/>
        </w:rPr>
        <w:t>общеучебных</w:t>
      </w:r>
      <w:proofErr w:type="spellEnd"/>
      <w:r w:rsidRPr="00CF792D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3265FC" w:rsidRPr="00CF792D" w:rsidRDefault="003265FC" w:rsidP="00CF792D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умение самостоятельно и мотивированно организовывать свою познавательную деятельность;</w:t>
      </w:r>
    </w:p>
    <w:p w:rsidR="003265FC" w:rsidRPr="00CF792D" w:rsidRDefault="003265FC" w:rsidP="00CF792D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устанавливать несложные реальные связи и зависимости;</w:t>
      </w:r>
    </w:p>
    <w:p w:rsidR="003265FC" w:rsidRPr="00CF792D" w:rsidRDefault="003265FC" w:rsidP="00CF792D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оценивать, сопоставлять и классифицировать феномены культуры и искусства;</w:t>
      </w:r>
    </w:p>
    <w:p w:rsidR="003265FC" w:rsidRPr="00CF792D" w:rsidRDefault="003265FC" w:rsidP="00CF792D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3265FC" w:rsidRPr="00CF792D" w:rsidRDefault="003265FC" w:rsidP="00CF792D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использовать мультимедийные ресурсы и компьютерные технологии для оформления творческих работ;</w:t>
      </w:r>
    </w:p>
    <w:p w:rsidR="003265FC" w:rsidRPr="00CF792D" w:rsidRDefault="003265FC" w:rsidP="00CF792D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владеть основными формами публичных выступлений;</w:t>
      </w:r>
    </w:p>
    <w:p w:rsidR="003265FC" w:rsidRPr="00CF792D" w:rsidRDefault="003265FC" w:rsidP="00CF792D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понимать ценность художественного образования как средства развития культуры личности;</w:t>
      </w:r>
    </w:p>
    <w:p w:rsidR="003265FC" w:rsidRPr="00CF792D" w:rsidRDefault="003265FC" w:rsidP="00CF792D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определять собственное отношение к произведениям классики и современного искусства;</w:t>
      </w:r>
    </w:p>
    <w:p w:rsidR="00CF792D" w:rsidRDefault="003265FC" w:rsidP="004F4FF2">
      <w:pPr>
        <w:pStyle w:val="a5"/>
        <w:jc w:val="both"/>
        <w:rPr>
          <w:sz w:val="28"/>
          <w:szCs w:val="28"/>
        </w:rPr>
      </w:pPr>
      <w:r w:rsidRPr="00CF792D">
        <w:rPr>
          <w:sz w:val="28"/>
          <w:szCs w:val="28"/>
        </w:rPr>
        <w:t>- осознавать свою культурную</w:t>
      </w:r>
      <w:r w:rsidR="004F4FF2">
        <w:rPr>
          <w:sz w:val="28"/>
          <w:szCs w:val="28"/>
        </w:rPr>
        <w:t xml:space="preserve"> и национальную принадлежности</w:t>
      </w:r>
    </w:p>
    <w:p w:rsidR="004F4FF2" w:rsidRDefault="004F4FF2" w:rsidP="004F4FF2">
      <w:pPr>
        <w:pStyle w:val="a5"/>
        <w:jc w:val="both"/>
        <w:rPr>
          <w:sz w:val="28"/>
          <w:szCs w:val="28"/>
        </w:rPr>
      </w:pPr>
    </w:p>
    <w:p w:rsidR="004F4FF2" w:rsidRDefault="004F4FF2" w:rsidP="004F4FF2">
      <w:pPr>
        <w:pStyle w:val="a5"/>
        <w:jc w:val="both"/>
        <w:rPr>
          <w:sz w:val="28"/>
          <w:szCs w:val="28"/>
        </w:rPr>
      </w:pPr>
    </w:p>
    <w:p w:rsidR="004F4FF2" w:rsidRDefault="004F4FF2" w:rsidP="004F4FF2">
      <w:pPr>
        <w:pStyle w:val="a5"/>
        <w:jc w:val="both"/>
        <w:rPr>
          <w:sz w:val="28"/>
          <w:szCs w:val="28"/>
        </w:rPr>
      </w:pPr>
    </w:p>
    <w:p w:rsidR="004F4FF2" w:rsidRDefault="004F4FF2" w:rsidP="004F4FF2">
      <w:pPr>
        <w:pStyle w:val="a5"/>
        <w:jc w:val="both"/>
        <w:rPr>
          <w:sz w:val="28"/>
          <w:szCs w:val="28"/>
        </w:rPr>
      </w:pPr>
    </w:p>
    <w:p w:rsidR="004F4FF2" w:rsidRPr="004F4FF2" w:rsidRDefault="004F4FF2" w:rsidP="004F4FF2">
      <w:pPr>
        <w:pStyle w:val="a5"/>
        <w:jc w:val="both"/>
        <w:rPr>
          <w:sz w:val="28"/>
          <w:szCs w:val="28"/>
        </w:rPr>
      </w:pPr>
    </w:p>
    <w:p w:rsidR="00CF792D" w:rsidRPr="00CF792D" w:rsidRDefault="004F4FF2" w:rsidP="004F4FF2">
      <w:pPr>
        <w:tabs>
          <w:tab w:val="left" w:pos="7965"/>
        </w:tabs>
      </w:pPr>
      <w:r>
        <w:tab/>
      </w:r>
    </w:p>
    <w:p w:rsidR="006B0E54" w:rsidRDefault="004F4FF2" w:rsidP="003265FC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Учебно-тематическое</w:t>
      </w:r>
      <w:r w:rsidR="006B0E54">
        <w:rPr>
          <w:sz w:val="32"/>
          <w:szCs w:val="32"/>
        </w:rPr>
        <w:t xml:space="preserve"> план</w:t>
      </w:r>
      <w:r>
        <w:rPr>
          <w:sz w:val="32"/>
          <w:szCs w:val="32"/>
        </w:rPr>
        <w:t>ирование</w:t>
      </w:r>
    </w:p>
    <w:p w:rsidR="003265FC" w:rsidRPr="00E87A39" w:rsidRDefault="003265FC" w:rsidP="003265FC">
      <w:pPr>
        <w:jc w:val="center"/>
        <w:rPr>
          <w:sz w:val="28"/>
          <w:szCs w:val="28"/>
        </w:rPr>
      </w:pPr>
      <w:r w:rsidRPr="00E87A39">
        <w:rPr>
          <w:sz w:val="28"/>
          <w:szCs w:val="28"/>
        </w:rPr>
        <w:t>11 КЛАСС</w:t>
      </w:r>
    </w:p>
    <w:tbl>
      <w:tblPr>
        <w:tblStyle w:val="a7"/>
        <w:tblW w:w="1079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61"/>
        <w:gridCol w:w="1087"/>
        <w:gridCol w:w="1842"/>
        <w:gridCol w:w="1820"/>
        <w:gridCol w:w="1830"/>
      </w:tblGrid>
      <w:tr w:rsidR="004F4FF2" w:rsidRPr="007B570D" w:rsidTr="00E87A39">
        <w:trPr>
          <w:trHeight w:val="45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№ п\</w:t>
            </w:r>
            <w:proofErr w:type="gramStart"/>
            <w:r w:rsidRPr="007B570D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F2" w:rsidRPr="007B570D" w:rsidRDefault="004F4FF2" w:rsidP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</w:rPr>
              <w:t>Количество часов (всего</w:t>
            </w:r>
            <w:r w:rsidR="00E87A39">
              <w:rPr>
                <w:sz w:val="28"/>
                <w:szCs w:val="28"/>
              </w:rPr>
              <w:t>)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Из них (количество часов)</w:t>
            </w:r>
          </w:p>
        </w:tc>
      </w:tr>
      <w:tr w:rsidR="004F4FF2" w:rsidRPr="007B570D" w:rsidTr="00E87A39">
        <w:trPr>
          <w:trHeight w:val="28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 w:rsidP="004F4FF2">
            <w:pPr>
              <w:pStyle w:val="a5"/>
              <w:jc w:val="center"/>
              <w:rPr>
                <w:sz w:val="28"/>
                <w:szCs w:val="28"/>
              </w:rPr>
            </w:pPr>
            <w:r w:rsidRPr="007B570D">
              <w:rPr>
                <w:sz w:val="28"/>
                <w:szCs w:val="28"/>
              </w:rPr>
              <w:t>лабораторные работы, практические работы</w:t>
            </w:r>
          </w:p>
          <w:p w:rsidR="004F4FF2" w:rsidRPr="007B570D" w:rsidRDefault="004F4FF2" w:rsidP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</w:rPr>
              <w:t>(развитие речи – для русского языка и литературы)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4F4FF2" w:rsidP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4F4FF2" w:rsidP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Контрольные работы</w:t>
            </w:r>
          </w:p>
        </w:tc>
      </w:tr>
      <w:tr w:rsidR="004F4FF2" w:rsidRPr="007B570D" w:rsidTr="00E87A3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 xml:space="preserve">Художественная культура XVII-XVIII вв.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4F4FF2">
            <w:pPr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1</w:t>
            </w:r>
            <w:r w:rsidR="007B570D" w:rsidRPr="007B570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E87A39" w:rsidP="00E87A39">
            <w:pPr>
              <w:tabs>
                <w:tab w:val="left" w:pos="34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4F4FF2" w:rsidP="004F4F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E87A39" w:rsidP="004F4F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4FF2" w:rsidRPr="007B570D" w:rsidTr="00E87A3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Художественная культура XIX 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4F4FF2">
            <w:pPr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 w:rsidP="004F4F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4F4FF2" w:rsidP="004F4F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E87A39" w:rsidP="004F4F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4FF2" w:rsidRPr="007B570D" w:rsidTr="00E87A3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Художественная культура XX 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4F4FF2">
            <w:pPr>
              <w:rPr>
                <w:sz w:val="28"/>
                <w:szCs w:val="28"/>
                <w:lang w:eastAsia="en-US"/>
              </w:rPr>
            </w:pPr>
            <w:r w:rsidRPr="007B570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 w:rsidP="004F4F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4F4FF2" w:rsidP="004F4F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E87A39" w:rsidP="004F4F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4FF2" w:rsidRPr="007B570D" w:rsidTr="00E87A3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7B570D" w:rsidP="007B5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2" w:rsidRPr="007B570D" w:rsidRDefault="004F4FF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2" w:rsidRPr="007B570D" w:rsidRDefault="007B570D" w:rsidP="007B5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4F4FF2" w:rsidRPr="007B570D" w:rsidRDefault="00E87A3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820" w:type="dxa"/>
            <w:shd w:val="clear" w:color="auto" w:fill="auto"/>
          </w:tcPr>
          <w:p w:rsidR="004F4FF2" w:rsidRPr="007B570D" w:rsidRDefault="00E87A3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30" w:type="dxa"/>
            <w:shd w:val="clear" w:color="auto" w:fill="auto"/>
          </w:tcPr>
          <w:p w:rsidR="004F4FF2" w:rsidRPr="007B570D" w:rsidRDefault="00E87A39" w:rsidP="00E87A3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265FC" w:rsidRPr="007B570D" w:rsidRDefault="003265FC" w:rsidP="003265FC">
      <w:pPr>
        <w:jc w:val="center"/>
        <w:rPr>
          <w:sz w:val="28"/>
          <w:szCs w:val="28"/>
          <w:lang w:eastAsia="en-US"/>
        </w:rPr>
      </w:pPr>
    </w:p>
    <w:p w:rsidR="003265FC" w:rsidRPr="007B570D" w:rsidRDefault="003265FC" w:rsidP="003265FC">
      <w:pPr>
        <w:pStyle w:val="a5"/>
        <w:jc w:val="center"/>
        <w:rPr>
          <w:b/>
          <w:color w:val="7030A0"/>
          <w:sz w:val="28"/>
          <w:szCs w:val="28"/>
        </w:rPr>
      </w:pPr>
    </w:p>
    <w:p w:rsidR="003265FC" w:rsidRPr="007B570D" w:rsidRDefault="003265FC" w:rsidP="003265FC">
      <w:pPr>
        <w:pStyle w:val="a5"/>
        <w:jc w:val="center"/>
        <w:rPr>
          <w:b/>
          <w:color w:val="7030A0"/>
          <w:sz w:val="28"/>
          <w:szCs w:val="28"/>
        </w:rPr>
      </w:pPr>
    </w:p>
    <w:p w:rsidR="003265FC" w:rsidRDefault="003265FC" w:rsidP="003265FC">
      <w:pPr>
        <w:pStyle w:val="a5"/>
        <w:jc w:val="center"/>
        <w:rPr>
          <w:b/>
          <w:color w:val="7030A0"/>
          <w:sz w:val="32"/>
          <w:szCs w:val="32"/>
        </w:rPr>
      </w:pPr>
    </w:p>
    <w:p w:rsidR="003265FC" w:rsidRDefault="003265FC" w:rsidP="003265FC">
      <w:pPr>
        <w:pStyle w:val="a5"/>
        <w:jc w:val="center"/>
        <w:rPr>
          <w:b/>
          <w:color w:val="7030A0"/>
        </w:rPr>
      </w:pPr>
    </w:p>
    <w:p w:rsidR="003265FC" w:rsidRDefault="003265FC" w:rsidP="003265FC">
      <w:pPr>
        <w:rPr>
          <w:b/>
          <w:color w:val="7030A0"/>
        </w:rPr>
      </w:pPr>
    </w:p>
    <w:p w:rsidR="003265FC" w:rsidRDefault="003265FC" w:rsidP="003265FC">
      <w:pPr>
        <w:rPr>
          <w:b/>
          <w:i/>
          <w:color w:val="FF0000"/>
        </w:rPr>
      </w:pPr>
    </w:p>
    <w:p w:rsidR="003265FC" w:rsidRDefault="003265FC" w:rsidP="003265FC">
      <w:pPr>
        <w:ind w:firstLine="567"/>
        <w:jc w:val="center"/>
        <w:rPr>
          <w:b/>
          <w:i/>
          <w:color w:val="FF0000"/>
        </w:rPr>
      </w:pPr>
    </w:p>
    <w:p w:rsidR="003265FC" w:rsidRDefault="003265FC" w:rsidP="003265FC">
      <w:pPr>
        <w:ind w:firstLine="567"/>
        <w:jc w:val="center"/>
        <w:rPr>
          <w:b/>
          <w:i/>
          <w:color w:val="FF0000"/>
        </w:rPr>
      </w:pPr>
    </w:p>
    <w:p w:rsidR="003265FC" w:rsidRDefault="003265FC" w:rsidP="003265FC">
      <w:pPr>
        <w:rPr>
          <w:b/>
          <w:i/>
          <w:color w:val="FF0000"/>
        </w:rPr>
      </w:pPr>
    </w:p>
    <w:p w:rsidR="003265FC" w:rsidRDefault="003265FC" w:rsidP="003265FC">
      <w:pPr>
        <w:rPr>
          <w:b/>
          <w:i/>
          <w:color w:val="FF0000"/>
        </w:rPr>
      </w:pPr>
    </w:p>
    <w:p w:rsidR="003265FC" w:rsidRDefault="003265FC" w:rsidP="003265FC">
      <w:pPr>
        <w:rPr>
          <w:b/>
          <w:i/>
          <w:color w:val="FF0000"/>
        </w:rPr>
      </w:pPr>
    </w:p>
    <w:p w:rsidR="003265FC" w:rsidRDefault="003265FC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</w:pPr>
    </w:p>
    <w:p w:rsidR="00791D75" w:rsidRDefault="00791D75" w:rsidP="003265FC">
      <w:pPr>
        <w:rPr>
          <w:b/>
          <w:i/>
          <w:color w:val="FF0000"/>
        </w:rPr>
      </w:pPr>
    </w:p>
    <w:p w:rsidR="00791D75" w:rsidRDefault="00791D75" w:rsidP="003265FC">
      <w:pPr>
        <w:rPr>
          <w:b/>
          <w:i/>
          <w:color w:val="FF0000"/>
        </w:rPr>
      </w:pPr>
    </w:p>
    <w:p w:rsidR="00CF792D" w:rsidRDefault="00CF792D" w:rsidP="003265FC">
      <w:pPr>
        <w:rPr>
          <w:b/>
          <w:i/>
          <w:color w:val="FF0000"/>
        </w:rPr>
      </w:pPr>
    </w:p>
    <w:p w:rsidR="003265FC" w:rsidRDefault="003265FC" w:rsidP="003265FC">
      <w:pPr>
        <w:rPr>
          <w:b/>
          <w:i/>
          <w:color w:val="FF0000"/>
        </w:rPr>
      </w:pPr>
    </w:p>
    <w:p w:rsidR="0037608E" w:rsidRDefault="0037608E" w:rsidP="003265FC">
      <w:pPr>
        <w:rPr>
          <w:b/>
          <w:i/>
          <w:color w:val="FF0000"/>
        </w:rPr>
        <w:sectPr w:rsidR="0037608E" w:rsidSect="004F4FF2">
          <w:pgSz w:w="11906" w:h="16838"/>
          <w:pgMar w:top="426" w:right="851" w:bottom="1134" w:left="709" w:header="709" w:footer="709" w:gutter="0"/>
          <w:cols w:space="708"/>
          <w:docGrid w:linePitch="360"/>
        </w:sectPr>
      </w:pPr>
    </w:p>
    <w:p w:rsidR="003265FC" w:rsidRPr="006B0E54" w:rsidRDefault="006B0E54" w:rsidP="006B0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</w:t>
      </w:r>
      <w:r w:rsidRPr="006B0E54">
        <w:rPr>
          <w:b/>
          <w:sz w:val="32"/>
          <w:szCs w:val="32"/>
        </w:rPr>
        <w:t>ое план</w:t>
      </w:r>
      <w:r>
        <w:rPr>
          <w:b/>
          <w:sz w:val="32"/>
          <w:szCs w:val="32"/>
        </w:rPr>
        <w:t>и</w:t>
      </w:r>
      <w:r w:rsidRPr="006B0E54">
        <w:rPr>
          <w:b/>
          <w:sz w:val="32"/>
          <w:szCs w:val="32"/>
        </w:rPr>
        <w:t>рование</w:t>
      </w:r>
    </w:p>
    <w:p w:rsidR="006B0E54" w:rsidRDefault="006B0E54" w:rsidP="003265FC">
      <w:pPr>
        <w:ind w:firstLine="567"/>
        <w:jc w:val="center"/>
        <w:rPr>
          <w:b/>
        </w:rPr>
      </w:pPr>
    </w:p>
    <w:p w:rsidR="003265FC" w:rsidRPr="00741B33" w:rsidRDefault="003265FC" w:rsidP="003265FC">
      <w:pPr>
        <w:ind w:firstLine="567"/>
        <w:jc w:val="center"/>
        <w:rPr>
          <w:b/>
        </w:rPr>
      </w:pPr>
      <w:r w:rsidRPr="00741B33">
        <w:rPr>
          <w:b/>
        </w:rPr>
        <w:t>МИРОВАЯ ХУДОЖЕСТВЕННАЯ КУЛЬТУРА в 11 классе</w:t>
      </w:r>
    </w:p>
    <w:p w:rsidR="003265FC" w:rsidRPr="00741B33" w:rsidRDefault="003265FC" w:rsidP="003265FC">
      <w:pPr>
        <w:ind w:firstLine="567"/>
        <w:jc w:val="center"/>
        <w:rPr>
          <w:b/>
        </w:rPr>
      </w:pPr>
      <w:r w:rsidRPr="00741B33">
        <w:rPr>
          <w:b/>
        </w:rPr>
        <w:t xml:space="preserve">ХУДОЖЕСТВЕННЯ КУЛЬТУРА: ОТ </w:t>
      </w:r>
      <w:r w:rsidRPr="00741B33">
        <w:rPr>
          <w:b/>
          <w:lang w:val="en-US"/>
        </w:rPr>
        <w:t>XVII</w:t>
      </w:r>
      <w:r w:rsidRPr="00741B33">
        <w:rPr>
          <w:b/>
        </w:rPr>
        <w:t xml:space="preserve"> в. ДО СОВРЕМЕННОСТИ</w:t>
      </w:r>
    </w:p>
    <w:p w:rsidR="003265FC" w:rsidRPr="00741B33" w:rsidRDefault="003265FC" w:rsidP="003265FC">
      <w:pPr>
        <w:ind w:firstLine="567"/>
        <w:jc w:val="center"/>
        <w:rPr>
          <w:b/>
        </w:rPr>
      </w:pPr>
    </w:p>
    <w:tbl>
      <w:tblPr>
        <w:tblStyle w:val="a7"/>
        <w:tblW w:w="0" w:type="auto"/>
        <w:jc w:val="center"/>
        <w:tblInd w:w="-7835" w:type="dxa"/>
        <w:tblLook w:val="04A0" w:firstRow="1" w:lastRow="0" w:firstColumn="1" w:lastColumn="0" w:noHBand="0" w:noVBand="1"/>
      </w:tblPr>
      <w:tblGrid>
        <w:gridCol w:w="800"/>
        <w:gridCol w:w="2402"/>
        <w:gridCol w:w="3354"/>
        <w:gridCol w:w="19"/>
        <w:gridCol w:w="3814"/>
        <w:gridCol w:w="2410"/>
        <w:gridCol w:w="59"/>
        <w:gridCol w:w="1003"/>
        <w:gridCol w:w="8"/>
        <w:gridCol w:w="22"/>
        <w:gridCol w:w="1033"/>
      </w:tblGrid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Знать:   Уметь: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учебной деятельности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Домашнее </w:t>
            </w:r>
          </w:p>
          <w:p w:rsidR="00332D8D" w:rsidRDefault="00332D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332D8D" w:rsidTr="00332D8D">
        <w:trPr>
          <w:jc w:val="center"/>
        </w:trPr>
        <w:tc>
          <w:tcPr>
            <w:tcW w:w="10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7B570D" w:rsidRDefault="007B570D" w:rsidP="007B570D">
            <w:pPr>
              <w:pStyle w:val="a6"/>
              <w:numPr>
                <w:ilvl w:val="0"/>
                <w:numId w:val="14"/>
              </w:numPr>
              <w:rPr>
                <w:b/>
                <w:color w:val="D60093"/>
                <w:lang w:eastAsia="en-US"/>
              </w:rPr>
            </w:pPr>
            <w:r w:rsidRPr="007B570D">
              <w:rPr>
                <w:lang w:eastAsia="en-US"/>
              </w:rPr>
              <w:t>Художественная культура XVII-XVIII вв.</w:t>
            </w:r>
            <w:r>
              <w:rPr>
                <w:lang w:eastAsia="en-US"/>
              </w:rPr>
              <w:t xml:space="preserve"> -15</w:t>
            </w:r>
            <w:r w:rsidRPr="007B570D">
              <w:rPr>
                <w:lang w:eastAsia="en-US"/>
              </w:rPr>
              <w:t>ч.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Pr="007B570D" w:rsidRDefault="00332D8D">
            <w:pPr>
              <w:jc w:val="both"/>
              <w:rPr>
                <w:lang w:eastAsia="en-US"/>
              </w:rPr>
            </w:pPr>
            <w:r w:rsidRPr="007B570D">
              <w:rPr>
                <w:lang w:eastAsia="en-US"/>
              </w:rPr>
              <w:t>Вводное занятие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Pr="007B570D" w:rsidRDefault="00332D8D">
            <w:pPr>
              <w:jc w:val="both"/>
              <w:rPr>
                <w:lang w:eastAsia="en-US"/>
              </w:rPr>
            </w:pPr>
            <w:r w:rsidRPr="007B570D">
              <w:rPr>
                <w:lang w:eastAsia="en-US"/>
              </w:rPr>
              <w:t xml:space="preserve">Знать определение культуры </w:t>
            </w:r>
          </w:p>
          <w:p w:rsidR="00332D8D" w:rsidRPr="007B570D" w:rsidRDefault="00332D8D">
            <w:pPr>
              <w:jc w:val="both"/>
              <w:rPr>
                <w:lang w:eastAsia="en-US"/>
              </w:rPr>
            </w:pPr>
            <w:r w:rsidRPr="007B570D">
              <w:rPr>
                <w:lang w:eastAsia="en-US"/>
              </w:rPr>
              <w:t>Уметь выделять роль культуры в развитие общества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понятия культуры, разные подходы к определению культуры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Читать введение, конспект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05</w:t>
            </w:r>
            <w:r w:rsidR="007C73E4">
              <w:rPr>
                <w:rFonts w:ascii="Calibri" w:hAnsi="Calibri"/>
                <w:lang w:eastAsia="en-US"/>
              </w:rPr>
              <w:t>.09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741B33" w:rsidRDefault="00332D8D">
            <w:pPr>
              <w:jc w:val="both"/>
              <w:rPr>
                <w:lang w:eastAsia="en-US"/>
              </w:rPr>
            </w:pPr>
            <w:r w:rsidRPr="00741B33">
              <w:rPr>
                <w:lang w:eastAsia="en-US"/>
              </w:rPr>
              <w:t>Стилевое многообразие искусства</w:t>
            </w:r>
          </w:p>
          <w:p w:rsidR="00332D8D" w:rsidRDefault="00332D8D">
            <w:pPr>
              <w:jc w:val="both"/>
              <w:rPr>
                <w:b/>
                <w:color w:val="0000FF"/>
                <w:lang w:eastAsia="en-US"/>
              </w:rPr>
            </w:pPr>
            <w:r w:rsidRPr="00741B33">
              <w:rPr>
                <w:lang w:eastAsia="en-US"/>
              </w:rPr>
              <w:t>X</w:t>
            </w:r>
            <w:r w:rsidRPr="00741B33">
              <w:rPr>
                <w:lang w:val="en-US" w:eastAsia="en-US"/>
              </w:rPr>
              <w:t>V</w:t>
            </w:r>
            <w:r w:rsidRPr="00741B33">
              <w:rPr>
                <w:lang w:eastAsia="en-US"/>
              </w:rPr>
              <w:t xml:space="preserve">II- </w:t>
            </w:r>
            <w:r w:rsidRPr="00741B33">
              <w:rPr>
                <w:lang w:val="en-US" w:eastAsia="en-US"/>
              </w:rPr>
              <w:t>XVIII</w:t>
            </w:r>
            <w:r w:rsidRPr="00741B33">
              <w:rPr>
                <w:lang w:eastAsia="en-US"/>
              </w:rPr>
              <w:t xml:space="preserve"> в</w:t>
            </w:r>
            <w:proofErr w:type="gramStart"/>
            <w:r w:rsidRPr="00741B33">
              <w:rPr>
                <w:lang w:eastAsia="en-US"/>
              </w:rPr>
              <w:t>.в</w:t>
            </w:r>
            <w:proofErr w:type="gramEnd"/>
            <w:r w:rsidRPr="00741B33">
              <w:rPr>
                <w:lang w:eastAsia="en-US"/>
              </w:rPr>
              <w:t>:</w:t>
            </w:r>
            <w:r w:rsidR="004F4FF2">
              <w:rPr>
                <w:lang w:eastAsia="en-US"/>
              </w:rPr>
              <w:t xml:space="preserve"> Стартовая диагностическая работа.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художественные стили и направления в искусстве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Уметь разграничивать понятия «стиль» и «историческая эпоха» 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Знать историю проведения конкурса на создание восточного фасада дворца Лувра в Париже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Гл.1,  понятия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  <w:r w:rsidR="007C73E4">
              <w:rPr>
                <w:rFonts w:ascii="Calibri" w:hAnsi="Calibri"/>
                <w:lang w:eastAsia="en-US"/>
              </w:rPr>
              <w:t>.09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741B33" w:rsidRDefault="00332D8D">
            <w:pPr>
              <w:jc w:val="both"/>
              <w:rPr>
                <w:color w:val="0000FF"/>
                <w:lang w:eastAsia="en-US"/>
              </w:rPr>
            </w:pPr>
            <w:r w:rsidRPr="00741B33">
              <w:rPr>
                <w:lang w:eastAsia="en-US"/>
              </w:rPr>
              <w:t xml:space="preserve">Художественная культура барокко: архитектура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Знать характерные черты архитектуры барокко. Шедевры итальянского, русского барокко,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 и соотносить их с определенным стилем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происхождение термина «барокко», главные темы искусства барокко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Гл.2, творческая мастерская зад.5 стр. 22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</w:t>
            </w:r>
            <w:r w:rsidR="007C73E4">
              <w:rPr>
                <w:rFonts w:ascii="Calibri" w:hAnsi="Calibri"/>
                <w:lang w:eastAsia="en-US"/>
              </w:rPr>
              <w:t>.09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741B33" w:rsidRDefault="00332D8D">
            <w:pPr>
              <w:jc w:val="both"/>
              <w:rPr>
                <w:color w:val="0000FF"/>
                <w:lang w:eastAsia="en-US"/>
              </w:rPr>
            </w:pPr>
            <w:r w:rsidRPr="00741B33">
              <w:rPr>
                <w:lang w:eastAsia="en-US"/>
              </w:rPr>
              <w:t>Изобразительное искусство барокко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особенности живописи барокко, основную тематику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Знать особенности живописи и скульптуры барокко, основную тематику; основные этапы творческой биографии П. Рубенса и Л.Бернини.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Гл.3,  анализ произведений живописи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</w:t>
            </w:r>
            <w:r w:rsidR="007C73E4">
              <w:rPr>
                <w:rFonts w:ascii="Calibri" w:hAnsi="Calibri"/>
                <w:lang w:eastAsia="en-US"/>
              </w:rPr>
              <w:t>.09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741B33" w:rsidRDefault="00332D8D">
            <w:pPr>
              <w:jc w:val="both"/>
              <w:rPr>
                <w:color w:val="0000FF"/>
                <w:lang w:eastAsia="en-US"/>
              </w:rPr>
            </w:pPr>
            <w:r w:rsidRPr="00741B33">
              <w:rPr>
                <w:lang w:eastAsia="en-US"/>
              </w:rPr>
              <w:t xml:space="preserve">Реалистические тенденции в живописи Голландии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особенности художественных стилей, развивающихся в Голландии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Творчество Вермера, Рембрандта, бытовой жанр голландской живописи, портретная живопись, пейзажи и натюрморты великих голландцев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Гл.4, творческая мастерская зад.3 стр. 45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03.</w:t>
            </w:r>
            <w:r w:rsidR="007C73E4"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Pr="00741B33" w:rsidRDefault="00332D8D">
            <w:pPr>
              <w:jc w:val="both"/>
              <w:rPr>
                <w:lang w:eastAsia="en-US"/>
              </w:rPr>
            </w:pPr>
            <w:r w:rsidRPr="00741B33">
              <w:rPr>
                <w:lang w:eastAsia="en-US"/>
              </w:rPr>
              <w:t xml:space="preserve">Музыкальная культура барокко </w:t>
            </w:r>
          </w:p>
          <w:p w:rsidR="00332D8D" w:rsidRDefault="00332D8D">
            <w:pPr>
              <w:jc w:val="both"/>
              <w:rPr>
                <w:b/>
                <w:color w:val="0000FF"/>
                <w:lang w:eastAsia="en-US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Знать шедевры музыкальной культуры барокко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Уметь узнавать изученные произведения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Pr="00E87A39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особенности западноевропейского театра </w:t>
            </w:r>
            <w:r>
              <w:rPr>
                <w:lang w:eastAsia="en-US"/>
              </w:rPr>
              <w:lastRenderedPageBreak/>
              <w:t>барокко цели и задачи, пути развития.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Гл.5,  </w:t>
            </w: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 xml:space="preserve">. к Музыкальной </w:t>
            </w:r>
            <w:r>
              <w:rPr>
                <w:lang w:eastAsia="en-US"/>
              </w:rPr>
              <w:lastRenderedPageBreak/>
              <w:t>викторине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10</w:t>
            </w:r>
            <w:r w:rsidR="007C73E4">
              <w:rPr>
                <w:rFonts w:ascii="Calibri" w:hAnsi="Calibri"/>
                <w:lang w:eastAsia="en-US"/>
              </w:rPr>
              <w:t>.10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741B33" w:rsidRDefault="00332D8D">
            <w:pPr>
              <w:jc w:val="both"/>
              <w:rPr>
                <w:color w:val="0000FF"/>
                <w:lang w:eastAsia="en-US"/>
              </w:rPr>
            </w:pPr>
            <w:r w:rsidRPr="00741B33">
              <w:rPr>
                <w:lang w:eastAsia="en-US"/>
              </w:rPr>
              <w:t xml:space="preserve">Художественная культура классицизма и рококо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шедевры изобразительного искусства классицизма и рококо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происхождение термина «рококо», главные темы искусства рококо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0A2605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Гл.6,  пр</w:t>
            </w:r>
            <w:r w:rsidR="00332D8D">
              <w:rPr>
                <w:lang w:eastAsia="en-US"/>
              </w:rPr>
              <w:t>езентации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  <w:r w:rsidR="007C73E4">
              <w:rPr>
                <w:rFonts w:ascii="Calibri" w:hAnsi="Calibri"/>
                <w:lang w:eastAsia="en-US"/>
              </w:rPr>
              <w:t>.10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741B33" w:rsidRDefault="00332D8D">
            <w:pPr>
              <w:jc w:val="both"/>
              <w:rPr>
                <w:color w:val="0000FF"/>
                <w:lang w:eastAsia="en-US"/>
              </w:rPr>
            </w:pPr>
            <w:r w:rsidRPr="00741B33">
              <w:rPr>
                <w:lang w:eastAsia="en-US"/>
              </w:rPr>
              <w:t>Классицизм в архитектуре Западной Европы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характерные черты архитектуры классицизма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происхождение термина «классицизм».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Гл.7,  рефераты по выбору стр. 73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</w:t>
            </w:r>
            <w:r w:rsidR="007C73E4">
              <w:rPr>
                <w:rFonts w:ascii="Calibri" w:hAnsi="Calibri"/>
                <w:lang w:eastAsia="en-US"/>
              </w:rPr>
              <w:t>.10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741B33" w:rsidRDefault="00332D8D">
            <w:pPr>
              <w:jc w:val="both"/>
              <w:rPr>
                <w:color w:val="0000FF"/>
                <w:lang w:eastAsia="en-US"/>
              </w:rPr>
            </w:pPr>
            <w:r w:rsidRPr="00741B33">
              <w:rPr>
                <w:lang w:eastAsia="en-US"/>
              </w:rPr>
              <w:t>Изобразительное искусство классицизма и рококо в России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шедевры изобразительного искусства классицизма и рококо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происхождение термина «рококо», главные темы искусства рококо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Уметь узнавать и анализировать изученные произведения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Гл.8, </w:t>
            </w:r>
            <w:proofErr w:type="spellStart"/>
            <w:r>
              <w:rPr>
                <w:lang w:eastAsia="en-US"/>
              </w:rPr>
              <w:t>вопр</w:t>
            </w:r>
            <w:proofErr w:type="spellEnd"/>
            <w:r>
              <w:rPr>
                <w:lang w:eastAsia="en-US"/>
              </w:rPr>
              <w:t>. 2 (п) стр. 83</w:t>
            </w:r>
          </w:p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Инд. задания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31</w:t>
            </w:r>
            <w:r w:rsidR="007C73E4">
              <w:rPr>
                <w:rFonts w:ascii="Calibri" w:hAnsi="Calibri"/>
                <w:lang w:eastAsia="en-US"/>
              </w:rPr>
              <w:t>.1</w:t>
            </w:r>
            <w:r>
              <w:rPr>
                <w:rFonts w:ascii="Calibri" w:hAnsi="Calibri"/>
                <w:lang w:eastAsia="en-US"/>
              </w:rPr>
              <w:t>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3963D4" w:rsidRDefault="00332D8D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>Композиторы Венской классической школы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Знать разнообразие наследия Венской классической школы</w:t>
            </w:r>
          </w:p>
          <w:p w:rsidR="00332D8D" w:rsidRDefault="00332D8D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Глюк – реформатор оперного стиля, симфонии Гайдна, музыкальный мир Моцарта, музыка Бетховена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Гл.9, </w:t>
            </w: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>. к 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ыикторине</w:t>
            </w:r>
            <w:proofErr w:type="spellEnd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  <w:r w:rsidR="007C73E4">
              <w:rPr>
                <w:rFonts w:ascii="Calibri" w:hAnsi="Calibri"/>
                <w:lang w:eastAsia="en-US"/>
              </w:rPr>
              <w:t>.11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3963D4" w:rsidRDefault="00332D8D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>Шедевры классицизма в архитектуре России.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Знать шедевры классицизма в архитектуре России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 и соотносить их с определенным стилем. «Архитектурный театр» Москвы: В.И. Баженов и М.Ф. Казаков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особенности архитектуры классицизма в России,  основные этапы творческой биографии В.И. Баженов и М.Ф. Казаков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Уметь узнавать изученные произведения и  соотносить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Гл.10, </w:t>
            </w: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>. к 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икторине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  <w:r w:rsidR="007C73E4">
              <w:rPr>
                <w:rFonts w:ascii="Calibri" w:hAnsi="Calibri"/>
                <w:lang w:eastAsia="en-US"/>
              </w:rPr>
              <w:t>.11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Pr="003963D4" w:rsidRDefault="00332D8D">
            <w:pPr>
              <w:jc w:val="both"/>
              <w:rPr>
                <w:lang w:eastAsia="en-US"/>
              </w:rPr>
            </w:pPr>
            <w:r w:rsidRPr="003963D4">
              <w:rPr>
                <w:lang w:eastAsia="en-US"/>
              </w:rPr>
              <w:t>Искусство русского портрета</w:t>
            </w:r>
          </w:p>
          <w:p w:rsidR="00332D8D" w:rsidRDefault="00332D8D">
            <w:pPr>
              <w:jc w:val="both"/>
              <w:rPr>
                <w:b/>
                <w:color w:val="0000FF"/>
                <w:lang w:eastAsia="en-US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шедевры русских портретистов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шедевры и основные этапы биографии русских портретистов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Уметь узнавать изученные произведения и соотносить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Гл.11,  </w:t>
            </w:r>
            <w:proofErr w:type="spellStart"/>
            <w:r>
              <w:rPr>
                <w:lang w:eastAsia="en-US"/>
              </w:rPr>
              <w:t>творч</w:t>
            </w:r>
            <w:proofErr w:type="spellEnd"/>
            <w:r>
              <w:rPr>
                <w:lang w:eastAsia="en-US"/>
              </w:rPr>
              <w:t>. мастер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 xml:space="preserve">ад. 5.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</w:t>
            </w:r>
            <w:r w:rsidR="007C73E4">
              <w:rPr>
                <w:rFonts w:ascii="Calibri" w:hAnsi="Calibri"/>
                <w:lang w:eastAsia="en-US"/>
              </w:rPr>
              <w:t>.1</w:t>
            </w: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3963D4" w:rsidRDefault="000A2605">
            <w:pPr>
              <w:jc w:val="both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>Неоклассиц</w:t>
            </w:r>
            <w:r w:rsidR="00332D8D" w:rsidRPr="003963D4">
              <w:rPr>
                <w:lang w:eastAsia="en-US"/>
              </w:rPr>
              <w:t xml:space="preserve">изм и академизм в </w:t>
            </w:r>
            <w:r w:rsidR="00332D8D" w:rsidRPr="003963D4">
              <w:rPr>
                <w:lang w:eastAsia="en-US"/>
              </w:rPr>
              <w:lastRenderedPageBreak/>
              <w:t xml:space="preserve">живописи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Знать шедевры К. П. Брюллова, А. А. Иванова.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узнавать изученные произведения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Знать шедевры и основные этапы биографии русских портретистов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Уметь узнавать изученные произведения и соотносить их с определенной эпохой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Гл.12 план-конспект. 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05</w:t>
            </w:r>
            <w:r w:rsidR="007C73E4">
              <w:rPr>
                <w:rFonts w:ascii="Calibri" w:hAnsi="Calibri"/>
                <w:lang w:eastAsia="en-US"/>
              </w:rPr>
              <w:t>.12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332D8D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3963D4" w:rsidRDefault="00332D8D">
            <w:pPr>
              <w:jc w:val="both"/>
              <w:rPr>
                <w:lang w:eastAsia="en-US"/>
              </w:rPr>
            </w:pPr>
            <w:r w:rsidRPr="003963D4">
              <w:rPr>
                <w:lang w:eastAsia="en-US"/>
              </w:rPr>
              <w:t>Практическая работа по теме:</w:t>
            </w:r>
          </w:p>
          <w:p w:rsidR="00332D8D" w:rsidRDefault="00332D8D">
            <w:pPr>
              <w:jc w:val="both"/>
              <w:rPr>
                <w:b/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 xml:space="preserve">«Художественная культура </w:t>
            </w:r>
            <w:r w:rsidRPr="003963D4">
              <w:rPr>
                <w:lang w:val="en-US" w:eastAsia="en-US"/>
              </w:rPr>
              <w:t>XVII</w:t>
            </w:r>
            <w:r w:rsidRPr="003963D4">
              <w:rPr>
                <w:lang w:eastAsia="en-US"/>
              </w:rPr>
              <w:t>-</w:t>
            </w:r>
            <w:r w:rsidRPr="003963D4">
              <w:rPr>
                <w:lang w:val="en-US" w:eastAsia="en-US"/>
              </w:rPr>
              <w:t>XVIII</w:t>
            </w:r>
            <w:r w:rsidRPr="003963D4">
              <w:rPr>
                <w:lang w:eastAsia="en-US"/>
              </w:rPr>
              <w:t xml:space="preserve"> веков»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Знать шедевры театрального искусства  </w:t>
            </w:r>
            <w:r>
              <w:rPr>
                <w:lang w:val="en-US" w:eastAsia="en-US"/>
              </w:rPr>
              <w:t>XVII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XVIII</w:t>
            </w:r>
            <w:r>
              <w:rPr>
                <w:lang w:eastAsia="en-US"/>
              </w:rPr>
              <w:t xml:space="preserve"> вв.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особенности западноевропейского театра барокко цели и задачи, пути развития.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>. к контр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  <w:r w:rsidR="007C73E4">
              <w:rPr>
                <w:rFonts w:ascii="Calibri" w:hAnsi="Calibri"/>
                <w:lang w:eastAsia="en-US"/>
              </w:rPr>
              <w:t>.12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7B570D">
        <w:trPr>
          <w:trHeight w:val="141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Pr="003963D4" w:rsidRDefault="00332D8D" w:rsidP="007B570D">
            <w:pPr>
              <w:jc w:val="both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Контрольная работа  по теме</w:t>
            </w:r>
            <w:r w:rsidRPr="003963D4">
              <w:rPr>
                <w:lang w:eastAsia="en-US"/>
              </w:rPr>
              <w:t xml:space="preserve">: Художественная культура </w:t>
            </w:r>
            <w:r w:rsidRPr="003963D4">
              <w:rPr>
                <w:lang w:val="en-US" w:eastAsia="en-US"/>
              </w:rPr>
              <w:t>XVII</w:t>
            </w:r>
            <w:r w:rsidRPr="003963D4">
              <w:rPr>
                <w:lang w:eastAsia="en-US"/>
              </w:rPr>
              <w:t>-</w:t>
            </w:r>
            <w:r w:rsidRPr="003963D4">
              <w:rPr>
                <w:lang w:val="en-US" w:eastAsia="en-US"/>
              </w:rPr>
              <w:t>XVIII</w:t>
            </w:r>
            <w:r w:rsidRPr="003963D4">
              <w:rPr>
                <w:lang w:eastAsia="en-US"/>
              </w:rPr>
              <w:t xml:space="preserve"> веков»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Закрепить полученные знания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Закрепить полученные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Повтор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конспект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</w:t>
            </w:r>
            <w:r w:rsidR="007C73E4">
              <w:rPr>
                <w:rFonts w:ascii="Calibri" w:hAnsi="Calibri"/>
                <w:lang w:eastAsia="en-US"/>
              </w:rPr>
              <w:t>.12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7B570D" w:rsidTr="00332D8D">
        <w:trPr>
          <w:trHeight w:val="22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7B570D">
            <w:pPr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Pr="007B570D" w:rsidRDefault="007B570D" w:rsidP="007B570D">
            <w:pPr>
              <w:jc w:val="both"/>
              <w:rPr>
                <w:lang w:eastAsia="en-US"/>
              </w:rPr>
            </w:pPr>
            <w:r w:rsidRPr="007B570D">
              <w:rPr>
                <w:lang w:eastAsia="en-US"/>
              </w:rPr>
              <w:t>Художественная культура XIX в. 11ч.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7B570D">
            <w:pPr>
              <w:jc w:val="both"/>
              <w:rPr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7B570D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7B570D">
            <w:pPr>
              <w:rPr>
                <w:lang w:eastAsia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7B570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D" w:rsidRDefault="007B570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0A2605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3963D4" w:rsidRDefault="00332D8D">
            <w:pPr>
              <w:jc w:val="both"/>
              <w:rPr>
                <w:color w:val="002060"/>
                <w:lang w:eastAsia="en-US"/>
              </w:rPr>
            </w:pPr>
            <w:r w:rsidRPr="003963D4">
              <w:rPr>
                <w:lang w:eastAsia="en-US"/>
              </w:rPr>
              <w:t>Художественная культура романтизма: живопись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особенности художественного стиля</w:t>
            </w:r>
          </w:p>
          <w:p w:rsidR="00332D8D" w:rsidRDefault="00332D8D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национальное своеобразие </w:t>
            </w:r>
          </w:p>
          <w:p w:rsidR="00332D8D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романтизма в искусстве разных стран. </w:t>
            </w:r>
          </w:p>
          <w:p w:rsidR="00332D8D" w:rsidRDefault="00332D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Гл.13,  анализ произв. живописи.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</w:t>
            </w:r>
            <w:r w:rsidR="007C73E4">
              <w:rPr>
                <w:rFonts w:ascii="Calibri" w:hAnsi="Calibri"/>
                <w:lang w:eastAsia="en-US"/>
              </w:rPr>
              <w:t>.</w:t>
            </w: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332D8D" w:rsidTr="000A2605">
        <w:trPr>
          <w:trHeight w:val="110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Pr="003963D4" w:rsidRDefault="00332D8D">
            <w:pPr>
              <w:jc w:val="both"/>
              <w:rPr>
                <w:color w:val="002060"/>
                <w:lang w:eastAsia="en-US"/>
              </w:rPr>
            </w:pPr>
            <w:r w:rsidRPr="003963D4">
              <w:rPr>
                <w:lang w:eastAsia="en-US"/>
              </w:rPr>
              <w:t>Романтический Идеал и его отражение в музыке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 особенности художественного стиля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Узнавать изученные произведения и соотносить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Знать национальное своеобразие 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романтизма в искусстве разных стран,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332D8D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 14,  инд. задания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D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7C73E4">
              <w:rPr>
                <w:rFonts w:ascii="Calibri" w:hAnsi="Calibri"/>
                <w:lang w:eastAsia="en-US"/>
              </w:rPr>
              <w:t>.01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8D" w:rsidRDefault="00332D8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332D8D" w:rsidRDefault="00332D8D" w:rsidP="003265FC">
      <w:pPr>
        <w:rPr>
          <w:b/>
          <w:i/>
          <w:color w:val="D60093"/>
        </w:rPr>
      </w:pPr>
    </w:p>
    <w:tbl>
      <w:tblPr>
        <w:tblStyle w:val="a7"/>
        <w:tblW w:w="0" w:type="auto"/>
        <w:jc w:val="center"/>
        <w:tblInd w:w="-4924" w:type="dxa"/>
        <w:tblLook w:val="04A0" w:firstRow="1" w:lastRow="0" w:firstColumn="1" w:lastColumn="0" w:noHBand="0" w:noVBand="1"/>
      </w:tblPr>
      <w:tblGrid>
        <w:gridCol w:w="576"/>
        <w:gridCol w:w="2410"/>
        <w:gridCol w:w="3362"/>
        <w:gridCol w:w="3867"/>
        <w:gridCol w:w="2410"/>
        <w:gridCol w:w="992"/>
        <w:gridCol w:w="1134"/>
      </w:tblGrid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2D8D"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>Зарождение русской классической музыкальной школы М. И. Глинка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Русская музыка романтизма. М.И. Глинка – основоположник русской музыкальной классики. «Могучая кучка». Творчество П.И. Чайковского.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Составить литературно – музыкальную композицию о жизни и творчестве М.И. Глинки, П.И. Чайковского (видеофильм)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b/>
                <w:color w:val="C4004F"/>
                <w:lang w:eastAsia="en-US"/>
              </w:rPr>
            </w:pPr>
            <w:r>
              <w:rPr>
                <w:lang w:eastAsia="en-US"/>
              </w:rPr>
              <w:t>Гл. 15, анализ 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роизведений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D75851" w:rsidRDefault="00D75851">
            <w:pPr>
              <w:rPr>
                <w:rFonts w:ascii="Calibri" w:hAnsi="Calibri"/>
                <w:color w:val="C4004F"/>
                <w:lang w:eastAsia="en-US"/>
              </w:rPr>
            </w:pPr>
            <w:r w:rsidRPr="00D75851">
              <w:rPr>
                <w:rFonts w:ascii="Calibri" w:hAnsi="Calibri"/>
                <w:lang w:eastAsia="en-US"/>
              </w:rPr>
              <w:t>23.</w:t>
            </w:r>
            <w:r w:rsidR="007C73E4" w:rsidRPr="00D75851">
              <w:rPr>
                <w:rFonts w:ascii="Calibri" w:hAnsi="Calibri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rPr>
                <w:rFonts w:ascii="Calibri" w:hAnsi="Calibri"/>
                <w:b/>
                <w:i/>
                <w:color w:val="C4004F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>Реализм – художественный стиль эпохи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lang w:eastAsia="en-US"/>
              </w:rPr>
            </w:pPr>
            <w:r>
              <w:rPr>
                <w:lang w:eastAsia="en-US"/>
              </w:rPr>
              <w:t>Знать особенности художественного стиля</w:t>
            </w:r>
          </w:p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Узнавать изученные произведения и соотносить их с определенным стилем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lang w:eastAsia="en-US"/>
              </w:rPr>
            </w:pPr>
            <w:r>
              <w:rPr>
                <w:lang w:eastAsia="en-US"/>
              </w:rPr>
              <w:t>Знать художественные принципы реалистического искусства, связь и отличие романтизма.</w:t>
            </w:r>
          </w:p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Узнавать изученные произведения.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Гл. 16. </w:t>
            </w:r>
            <w:proofErr w:type="spellStart"/>
            <w:r>
              <w:rPr>
                <w:lang w:eastAsia="en-US"/>
              </w:rPr>
              <w:t>творч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маст</w:t>
            </w:r>
            <w:proofErr w:type="spellEnd"/>
            <w:r>
              <w:rPr>
                <w:lang w:eastAsia="en-US"/>
              </w:rPr>
              <w:t>. зад. 2 стр. 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 w:rsidP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30.</w:t>
            </w:r>
            <w:r w:rsidR="007C73E4">
              <w:rPr>
                <w:rFonts w:ascii="Calibri" w:hAnsi="Calibri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 xml:space="preserve">Социальная </w:t>
            </w:r>
            <w:r w:rsidRPr="003963D4">
              <w:rPr>
                <w:lang w:eastAsia="en-US"/>
              </w:rPr>
              <w:lastRenderedPageBreak/>
              <w:t xml:space="preserve">тематика в западноевропейской живописи реализма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шедевры </w:t>
            </w:r>
            <w:r>
              <w:rPr>
                <w:lang w:eastAsia="en-US"/>
              </w:rPr>
              <w:lastRenderedPageBreak/>
              <w:t>изобразительного искусства реализма</w:t>
            </w:r>
          </w:p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Интерес к жизни человека </w:t>
            </w:r>
            <w:r>
              <w:rPr>
                <w:lang w:eastAsia="en-US"/>
              </w:rPr>
              <w:lastRenderedPageBreak/>
              <w:t>простого сословия, творчество Курбе, Венецианова и других мастеров реализма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lastRenderedPageBreak/>
              <w:t>Гл. 17.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06</w:t>
            </w:r>
            <w:r w:rsidR="007C73E4">
              <w:rPr>
                <w:rFonts w:ascii="Calibri" w:hAnsi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B17A2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332D8D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 xml:space="preserve">Русские художники-передвижники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lang w:eastAsia="en-US"/>
              </w:rPr>
            </w:pPr>
            <w:r>
              <w:rPr>
                <w:lang w:eastAsia="en-US"/>
              </w:rPr>
              <w:t>Знать шедевры изобразительного искусства реализма</w:t>
            </w:r>
          </w:p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Уметь узнавать изученные произведения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Интерес к жизни человека простого сословия, творчество Репина.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0A2605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 18. презе</w:t>
            </w:r>
            <w:r w:rsidR="006B0E54">
              <w:rPr>
                <w:lang w:eastAsia="en-US"/>
              </w:rPr>
              <w:t>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  <w:r w:rsidR="007C73E4">
              <w:rPr>
                <w:rFonts w:ascii="Calibri" w:hAnsi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trHeight w:val="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 xml:space="preserve">Развитие русской музыки во второй половине </w:t>
            </w:r>
            <w:r w:rsidRPr="003963D4">
              <w:rPr>
                <w:lang w:val="en-US" w:eastAsia="en-US"/>
              </w:rPr>
              <w:t>XIX</w:t>
            </w:r>
            <w:r w:rsidRPr="003963D4">
              <w:rPr>
                <w:lang w:eastAsia="en-US"/>
              </w:rPr>
              <w:t xml:space="preserve"> века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Художественные искания импрессио</w:t>
            </w:r>
            <w:r>
              <w:rPr>
                <w:lang w:eastAsia="en-US"/>
              </w:rPr>
              <w:softHyphen/>
              <w:t>нистов. Пейзажи впечатления К. Моне. Жизнь и Человек в произведени</w:t>
            </w:r>
            <w:r>
              <w:rPr>
                <w:lang w:eastAsia="en-US"/>
              </w:rPr>
              <w:softHyphen/>
              <w:t>ях Э. Дега, О. Ренуара.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Картины Э. Мане – решительный вызов признанному искусству. Соратники и единомышленники Э. Мане.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 19. сост. кроссворд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  <w:r w:rsidR="007C73E4">
              <w:rPr>
                <w:rFonts w:ascii="Calibri" w:hAnsi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jc w:val="both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Импрессионизм и </w:t>
            </w:r>
            <w:r w:rsidRPr="003963D4">
              <w:rPr>
                <w:lang w:eastAsia="en-US"/>
              </w:rPr>
              <w:t xml:space="preserve">постимпрессионизм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Художественные искания импрессио</w:t>
            </w:r>
            <w:r>
              <w:rPr>
                <w:lang w:eastAsia="en-US"/>
              </w:rPr>
              <w:softHyphen/>
              <w:t>нистов. Пейзажи впечатления К. Моне. Жизнь и Человек в произведени</w:t>
            </w:r>
            <w:r>
              <w:rPr>
                <w:lang w:eastAsia="en-US"/>
              </w:rPr>
              <w:softHyphen/>
              <w:t>ях Э. Дега, О. Ренуара.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Картины Э. Мане – решительный вызов признанному искусству. Соратники и единомышленники Э. Мане. Поиски новых путей в живописи. Отличие от романтиков и реалистов, повышенный интерес к современности.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 20, выучить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</w:t>
            </w:r>
            <w:r w:rsidR="007C73E4">
              <w:rPr>
                <w:rFonts w:ascii="Calibri" w:hAnsi="Calibri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Pr="003963D4" w:rsidRDefault="006B0E54">
            <w:pPr>
              <w:jc w:val="both"/>
              <w:rPr>
                <w:lang w:eastAsia="en-US"/>
              </w:rPr>
            </w:pPr>
            <w:r w:rsidRPr="003963D4">
              <w:rPr>
                <w:lang w:eastAsia="en-US"/>
              </w:rPr>
              <w:t>Формирования стиля модерн в европейском искусстве</w:t>
            </w:r>
          </w:p>
          <w:p w:rsidR="006B0E54" w:rsidRDefault="006B0E54">
            <w:pPr>
              <w:rPr>
                <w:b/>
                <w:color w:val="0000FF"/>
                <w:lang w:eastAsia="en-US"/>
              </w:rPr>
            </w:pPr>
          </w:p>
          <w:p w:rsidR="006B0E54" w:rsidRDefault="006B0E54">
            <w:pPr>
              <w:rPr>
                <w:b/>
                <w:color w:val="0000FF"/>
                <w:lang w:eastAsia="en-US"/>
              </w:rPr>
            </w:pPr>
          </w:p>
          <w:p w:rsidR="006B0E54" w:rsidRDefault="006B0E54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0A2605" w:rsidRDefault="006B0E54">
            <w:pPr>
              <w:jc w:val="both"/>
              <w:rPr>
                <w:lang w:eastAsia="en-US"/>
              </w:rPr>
            </w:pPr>
            <w:r w:rsidRPr="000A2605">
              <w:rPr>
                <w:lang w:eastAsia="en-US"/>
              </w:rPr>
              <w:t>Идеи и принципы архитектуры на</w:t>
            </w:r>
            <w:r w:rsidRPr="000A2605">
              <w:rPr>
                <w:lang w:eastAsia="en-US"/>
              </w:rPr>
              <w:softHyphen/>
              <w:t xml:space="preserve">чала XX в. Мастера   и    шедевры   зарубежной архитектуры:   А.   Гауди,   В.   Орта, Ш.   Э.  </w:t>
            </w:r>
            <w:proofErr w:type="spellStart"/>
            <w:r w:rsidRPr="000A2605">
              <w:rPr>
                <w:lang w:eastAsia="en-US"/>
              </w:rPr>
              <w:t>Ле</w:t>
            </w:r>
            <w:proofErr w:type="spellEnd"/>
            <w:r w:rsidRPr="000A2605">
              <w:rPr>
                <w:lang w:eastAsia="en-US"/>
              </w:rPr>
              <w:t xml:space="preserve">  Корбюзье,   Ф.  Л.   Райт, О. Нимейер. Архитектурные достижения России. Творчество Ф. О. </w:t>
            </w:r>
            <w:proofErr w:type="spellStart"/>
            <w:r w:rsidRPr="000A2605">
              <w:rPr>
                <w:lang w:eastAsia="en-US"/>
              </w:rPr>
              <w:t>Шехтеля</w:t>
            </w:r>
            <w:proofErr w:type="spellEnd"/>
            <w:r w:rsidRPr="000A2605">
              <w:rPr>
                <w:lang w:eastAsia="en-US"/>
              </w:rPr>
              <w:t>. Модерн как основа для формирования и разви</w:t>
            </w:r>
            <w:r w:rsidRPr="000A2605">
              <w:rPr>
                <w:lang w:eastAsia="en-US"/>
              </w:rPr>
              <w:softHyphen/>
              <w:t>тия архитектуры конструктивизма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Идеи рационализма и конструк</w:t>
            </w:r>
            <w:r>
              <w:rPr>
                <w:lang w:eastAsia="en-US"/>
              </w:rPr>
              <w:softHyphen/>
              <w:t>тивизма и их воплощение в произ</w:t>
            </w:r>
            <w:r>
              <w:rPr>
                <w:lang w:eastAsia="en-US"/>
              </w:rPr>
              <w:softHyphen/>
              <w:t>ведениях зодчества. Интернаци</w:t>
            </w:r>
            <w:r>
              <w:rPr>
                <w:lang w:eastAsia="en-US"/>
              </w:rPr>
              <w:softHyphen/>
              <w:t>ональный характер функциональ</w:t>
            </w:r>
            <w:r>
              <w:rPr>
                <w:lang w:eastAsia="en-US"/>
              </w:rPr>
              <w:softHyphen/>
              <w:t>ной архитектуры. Использование новых материалов и новых технологий.</w:t>
            </w:r>
          </w:p>
          <w:p w:rsidR="006B0E54" w:rsidRDefault="006B0E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 в архитектуре как новая качественная ступень в ее разви</w:t>
            </w:r>
            <w:r>
              <w:rPr>
                <w:lang w:eastAsia="en-US"/>
              </w:rPr>
              <w:softHyphen/>
              <w:t>тии.</w:t>
            </w:r>
          </w:p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 21, 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05</w:t>
            </w:r>
            <w:r w:rsidR="007C73E4">
              <w:rPr>
                <w:rFonts w:ascii="Calibri" w:hAnsi="Calibri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>Символ и миф в живописи и музыке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Художественные    принципы    сим</w:t>
            </w:r>
            <w:r>
              <w:rPr>
                <w:lang w:eastAsia="en-US"/>
              </w:rPr>
              <w:softHyphen/>
              <w:t>волизма и его известные мастера. Символ и аллегория в искусстве. Сим</w:t>
            </w:r>
            <w:r>
              <w:rPr>
                <w:lang w:eastAsia="en-US"/>
              </w:rPr>
              <w:softHyphen/>
              <w:t xml:space="preserve">вол и миф в живописи. Символизм в </w:t>
            </w:r>
            <w:r>
              <w:rPr>
                <w:lang w:eastAsia="en-US"/>
              </w:rPr>
              <w:lastRenderedPageBreak/>
              <w:t>творчестве М. А. Вру</w:t>
            </w:r>
            <w:r>
              <w:rPr>
                <w:lang w:eastAsia="en-US"/>
              </w:rPr>
              <w:softHyphen/>
              <w:t>беля и В. Э. Борисов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Мусатова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 w:rsidP="000A260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Непримиримый конфликт с искус</w:t>
            </w:r>
            <w:r>
              <w:rPr>
                <w:lang w:eastAsia="en-US"/>
              </w:rPr>
              <w:softHyphen/>
              <w:t>ством реализма и натурализма, об</w:t>
            </w:r>
            <w:r>
              <w:rPr>
                <w:lang w:eastAsia="en-US"/>
              </w:rPr>
              <w:softHyphen/>
              <w:t xml:space="preserve">щие черты с эстетикой романтизма. Идея двойственности мира — основа искусства </w:t>
            </w:r>
            <w:r>
              <w:rPr>
                <w:lang w:eastAsia="en-US"/>
              </w:rPr>
              <w:lastRenderedPageBreak/>
              <w:t>символизма. Художник как посредник между миром ви</w:t>
            </w:r>
            <w:r>
              <w:rPr>
                <w:lang w:eastAsia="en-US"/>
              </w:rPr>
              <w:softHyphen/>
              <w:t>димым и невидимым. Учение Пла</w:t>
            </w:r>
            <w:r>
              <w:rPr>
                <w:lang w:eastAsia="en-US"/>
              </w:rPr>
              <w:softHyphen/>
              <w:t xml:space="preserve">тона и его интерпретация понятия «символ». Символ в искусстве.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Гл. 22,  прочитать </w:t>
            </w:r>
            <w:proofErr w:type="spellStart"/>
            <w:r>
              <w:rPr>
                <w:lang w:eastAsia="en-US"/>
              </w:rPr>
              <w:t>биогр</w:t>
            </w:r>
            <w:proofErr w:type="spellEnd"/>
            <w:r>
              <w:rPr>
                <w:lang w:eastAsia="en-US"/>
              </w:rPr>
              <w:t xml:space="preserve">. Врубеля, инд. задания.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  <w:r w:rsidR="007C73E4">
              <w:rPr>
                <w:rFonts w:ascii="Calibri" w:hAnsi="Calibri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trHeight w:val="25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 w:rsidP="007B570D">
            <w:pPr>
              <w:jc w:val="both"/>
              <w:rPr>
                <w:b/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>Художественные течения модернизма в живописи</w:t>
            </w:r>
            <w:r w:rsidR="007B570D">
              <w:rPr>
                <w:lang w:eastAsia="en-US"/>
              </w:rPr>
              <w:t>. Контрольная работа по теме: «</w:t>
            </w:r>
            <w:r w:rsidR="00E87A39" w:rsidRPr="007B570D">
              <w:rPr>
                <w:lang w:eastAsia="en-US"/>
              </w:rPr>
              <w:t xml:space="preserve">Художественная культура XIX </w:t>
            </w:r>
            <w:proofErr w:type="gramStart"/>
            <w:r w:rsidR="00E87A39" w:rsidRPr="007B570D">
              <w:rPr>
                <w:lang w:eastAsia="en-US"/>
              </w:rPr>
              <w:t>в</w:t>
            </w:r>
            <w:proofErr w:type="gramEnd"/>
            <w:r w:rsidR="007B570D">
              <w:rPr>
                <w:lang w:eastAsia="en-US"/>
              </w:rPr>
              <w:t>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6B0E54" w:rsidP="007B570D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Модерн — «последняя фаза искусст</w:t>
            </w:r>
            <w:r>
              <w:rPr>
                <w:lang w:eastAsia="en-US"/>
              </w:rPr>
              <w:softHyphen/>
              <w:t>ва прошлого века». Создание новых художественных форм и образов, выработка единого интернаци</w:t>
            </w:r>
            <w:r>
              <w:rPr>
                <w:lang w:eastAsia="en-US"/>
              </w:rPr>
              <w:softHyphen/>
              <w:t>онального стиля в искусстве. Осо</w:t>
            </w:r>
            <w:r>
              <w:rPr>
                <w:lang w:eastAsia="en-US"/>
              </w:rPr>
              <w:softHyphen/>
              <w:t>бенности модерна в различных ви</w:t>
            </w:r>
            <w:r>
              <w:rPr>
                <w:lang w:eastAsia="en-US"/>
              </w:rPr>
              <w:softHyphen/>
              <w:t>дах искусства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 w:rsidP="000A260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Стремление выразить красоту окру</w:t>
            </w:r>
            <w:r>
              <w:rPr>
                <w:lang w:eastAsia="en-US"/>
              </w:rPr>
              <w:softHyphen/>
              <w:t>жающей природы с помощью деко</w:t>
            </w:r>
            <w:r>
              <w:rPr>
                <w:lang w:eastAsia="en-US"/>
              </w:rPr>
              <w:softHyphen/>
              <w:t>ративной и динамичной линии. Ор</w:t>
            </w:r>
            <w:r w:rsidR="000A2605">
              <w:rPr>
                <w:lang w:eastAsia="en-US"/>
              </w:rPr>
              <w:t xml:space="preserve">наментальность стиля модерн. Э. </w:t>
            </w:r>
            <w:proofErr w:type="spellStart"/>
            <w:r>
              <w:rPr>
                <w:lang w:eastAsia="en-US"/>
              </w:rPr>
              <w:t>Гимар</w:t>
            </w:r>
            <w:proofErr w:type="spellEnd"/>
            <w:r>
              <w:rPr>
                <w:lang w:eastAsia="en-US"/>
              </w:rPr>
              <w:t xml:space="preserve"> как представитель </w:t>
            </w:r>
            <w:proofErr w:type="spellStart"/>
            <w:r>
              <w:rPr>
                <w:lang w:eastAsia="en-US"/>
              </w:rPr>
              <w:t>флорального</w:t>
            </w:r>
            <w:proofErr w:type="spellEnd"/>
            <w:r>
              <w:rPr>
                <w:lang w:eastAsia="en-US"/>
              </w:rPr>
              <w:t xml:space="preserve"> модернизма. «Стиль метро» в архитектуре парижского метропо</w:t>
            </w:r>
            <w:r>
              <w:rPr>
                <w:lang w:eastAsia="en-US"/>
              </w:rPr>
              <w:softHyphen/>
              <w:t xml:space="preserve">литена.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 23,  групповые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</w:t>
            </w:r>
            <w:r w:rsidR="007C73E4">
              <w:rPr>
                <w:rFonts w:ascii="Calibri" w:hAnsi="Calibri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7B570D" w:rsidTr="007B570D">
        <w:trPr>
          <w:trHeight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7B570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D" w:rsidRPr="007B570D" w:rsidRDefault="007B570D" w:rsidP="007B570D">
            <w:r w:rsidRPr="007B570D">
              <w:rPr>
                <w:lang w:eastAsia="en-US"/>
              </w:rPr>
              <w:t>Художественная культура XX в.-8ч.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7B570D">
            <w:pPr>
              <w:rPr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0A2605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7B570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0D" w:rsidRDefault="007B570D" w:rsidP="007B570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D" w:rsidRDefault="007B570D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Pr="003963D4" w:rsidRDefault="006B0E54">
            <w:pPr>
              <w:jc w:val="both"/>
              <w:rPr>
                <w:lang w:eastAsia="en-US"/>
              </w:rPr>
            </w:pPr>
            <w:r w:rsidRPr="003963D4">
              <w:rPr>
                <w:lang w:eastAsia="en-US"/>
              </w:rPr>
              <w:t xml:space="preserve">Русское изобразительное искусство </w:t>
            </w:r>
            <w:r w:rsidRPr="003963D4">
              <w:rPr>
                <w:lang w:val="en-US" w:eastAsia="en-US"/>
              </w:rPr>
              <w:t>XX</w:t>
            </w:r>
            <w:r w:rsidRPr="003963D4">
              <w:rPr>
                <w:lang w:eastAsia="en-US"/>
              </w:rPr>
              <w:t xml:space="preserve"> века </w:t>
            </w:r>
          </w:p>
          <w:p w:rsidR="006B0E54" w:rsidRDefault="006B0E54">
            <w:pPr>
              <w:jc w:val="both"/>
              <w:rPr>
                <w:b/>
                <w:color w:val="0000FF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Абстракционизм В. Кандинского. Супрематизм К. Малевича. «Аналити</w:t>
            </w:r>
            <w:r>
              <w:rPr>
                <w:lang w:eastAsia="en-US"/>
              </w:rPr>
              <w:softHyphen/>
              <w:t xml:space="preserve">ческое искусство» П. </w:t>
            </w:r>
            <w:proofErr w:type="spellStart"/>
            <w:r>
              <w:rPr>
                <w:lang w:eastAsia="en-US"/>
              </w:rPr>
              <w:t>Филонова</w:t>
            </w:r>
            <w:proofErr w:type="spellEnd"/>
            <w:r>
              <w:rPr>
                <w:lang w:eastAsia="en-US"/>
              </w:rPr>
              <w:t>. В. Тат</w:t>
            </w:r>
            <w:r>
              <w:rPr>
                <w:lang w:eastAsia="en-US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 w:rsidP="000A2605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Абстракционизм В. Кандинского. Супрематизм К. Малевича. «Аналити</w:t>
            </w:r>
            <w:r>
              <w:rPr>
                <w:lang w:eastAsia="en-US"/>
              </w:rPr>
              <w:softHyphen/>
              <w:t xml:space="preserve">ческое искусство» П. </w:t>
            </w:r>
            <w:proofErr w:type="spellStart"/>
            <w:r>
              <w:rPr>
                <w:lang w:eastAsia="en-US"/>
              </w:rPr>
              <w:t>Филонова</w:t>
            </w:r>
            <w:proofErr w:type="spellEnd"/>
            <w:r>
              <w:rPr>
                <w:lang w:eastAsia="en-US"/>
              </w:rPr>
              <w:t>. В. Тат</w:t>
            </w:r>
            <w:r>
              <w:rPr>
                <w:lang w:eastAsia="en-US"/>
              </w:rPr>
              <w:softHyphen/>
              <w:t>лин — основоположник живописного конструктивизма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Гл. 24,  инд.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02</w:t>
            </w:r>
            <w:r w:rsidR="007C73E4">
              <w:rPr>
                <w:rFonts w:ascii="Calibri" w:hAnsi="Calibri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Pr="003963D4" w:rsidRDefault="006B0E54" w:rsidP="003963D4">
            <w:pPr>
              <w:jc w:val="both"/>
              <w:rPr>
                <w:lang w:eastAsia="en-US"/>
              </w:rPr>
            </w:pPr>
            <w:r w:rsidRPr="003963D4">
              <w:rPr>
                <w:lang w:eastAsia="en-US"/>
              </w:rPr>
              <w:t xml:space="preserve">Архитектура </w:t>
            </w:r>
            <w:r w:rsidRPr="003963D4">
              <w:rPr>
                <w:lang w:val="en-US" w:eastAsia="en-US"/>
              </w:rPr>
              <w:t xml:space="preserve">XX </w:t>
            </w:r>
            <w:r w:rsidRPr="003963D4">
              <w:rPr>
                <w:lang w:eastAsia="en-US"/>
              </w:rPr>
              <w:t>века</w:t>
            </w:r>
          </w:p>
          <w:p w:rsidR="006B0E54" w:rsidRDefault="006B0E54">
            <w:pPr>
              <w:jc w:val="both"/>
              <w:rPr>
                <w:b/>
                <w:color w:val="0000FF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0A2605" w:rsidRDefault="006B0E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A2605">
              <w:rPr>
                <w:lang w:eastAsia="en-US"/>
              </w:rPr>
              <w:t>Идеи и принципы архитектуры на</w:t>
            </w:r>
            <w:r w:rsidRPr="000A2605">
              <w:rPr>
                <w:lang w:eastAsia="en-US"/>
              </w:rPr>
              <w:softHyphen/>
              <w:t xml:space="preserve">чала XX в. Мастера   и    шедевры   зарубежной архитектуры:   А.   Гауди,   В.   Орта, Ш.   Э.  </w:t>
            </w:r>
            <w:proofErr w:type="spellStart"/>
            <w:r w:rsidRPr="000A2605">
              <w:rPr>
                <w:lang w:eastAsia="en-US"/>
              </w:rPr>
              <w:t>Ле</w:t>
            </w:r>
            <w:proofErr w:type="spellEnd"/>
            <w:r w:rsidRPr="000A2605">
              <w:rPr>
                <w:lang w:eastAsia="en-US"/>
              </w:rPr>
              <w:t xml:space="preserve">  Корбюзье,   Ф.  Л.   Райт, О. Нимейер. Архитектурные достижения России. Творчество Ф. О. </w:t>
            </w:r>
            <w:proofErr w:type="spellStart"/>
            <w:r w:rsidRPr="000A2605">
              <w:rPr>
                <w:lang w:eastAsia="en-US"/>
              </w:rPr>
              <w:t>Шехтеля</w:t>
            </w:r>
            <w:proofErr w:type="spellEnd"/>
            <w:r w:rsidRPr="000A2605">
              <w:rPr>
                <w:lang w:eastAsia="en-US"/>
              </w:rPr>
              <w:t>. Модерн как основа для формирования и разви</w:t>
            </w:r>
            <w:r w:rsidRPr="000A2605">
              <w:rPr>
                <w:lang w:eastAsia="en-US"/>
              </w:rPr>
              <w:softHyphen/>
              <w:t>тия архитектуры конструктивизма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Идеи рационализма и конструк</w:t>
            </w:r>
            <w:r>
              <w:rPr>
                <w:lang w:eastAsia="en-US"/>
              </w:rPr>
              <w:softHyphen/>
              <w:t>тивизма и их воплощение в произ</w:t>
            </w:r>
            <w:r>
              <w:rPr>
                <w:lang w:eastAsia="en-US"/>
              </w:rPr>
              <w:softHyphen/>
              <w:t>ведениях зодчества. Интернаци</w:t>
            </w:r>
            <w:r>
              <w:rPr>
                <w:lang w:eastAsia="en-US"/>
              </w:rPr>
              <w:softHyphen/>
              <w:t>ональный характер функциональ</w:t>
            </w:r>
            <w:r>
              <w:rPr>
                <w:lang w:eastAsia="en-US"/>
              </w:rPr>
              <w:softHyphen/>
              <w:t>ной архитектуры. Использование новых материалов и новых технологий.</w:t>
            </w:r>
          </w:p>
          <w:p w:rsidR="006B0E54" w:rsidRDefault="006B0E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 в архитектуре как новая качественная ступень в ее разви</w:t>
            </w:r>
            <w:r>
              <w:rPr>
                <w:lang w:eastAsia="en-US"/>
              </w:rPr>
              <w:softHyphen/>
              <w:t>тии.</w:t>
            </w:r>
          </w:p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Гл. 25 </w:t>
            </w:r>
            <w:proofErr w:type="spellStart"/>
            <w:r>
              <w:rPr>
                <w:lang w:eastAsia="en-US"/>
              </w:rPr>
              <w:t>вопр</w:t>
            </w:r>
            <w:proofErr w:type="spellEnd"/>
            <w:r>
              <w:rPr>
                <w:lang w:eastAsia="en-US"/>
              </w:rPr>
              <w:t xml:space="preserve">. 2(у),  </w:t>
            </w:r>
            <w:proofErr w:type="spellStart"/>
            <w:r>
              <w:rPr>
                <w:lang w:eastAsia="en-US"/>
              </w:rPr>
              <w:t>вопр</w:t>
            </w:r>
            <w:proofErr w:type="spellEnd"/>
            <w:r>
              <w:rPr>
                <w:lang w:eastAsia="en-US"/>
              </w:rPr>
              <w:t xml:space="preserve"> .5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п) стр. 320.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09</w:t>
            </w:r>
            <w:r w:rsidR="007C73E4">
              <w:rPr>
                <w:rFonts w:ascii="Calibri" w:hAnsi="Calibri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 xml:space="preserve">Театральная культура </w:t>
            </w:r>
            <w:r w:rsidRPr="003963D4">
              <w:rPr>
                <w:lang w:val="en-US" w:eastAsia="en-US"/>
              </w:rPr>
              <w:t xml:space="preserve">XX </w:t>
            </w:r>
            <w:r w:rsidRPr="003963D4">
              <w:rPr>
                <w:lang w:eastAsia="en-US"/>
              </w:rPr>
              <w:t xml:space="preserve">века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К. С. Станиславский и В. И. Неми</w:t>
            </w:r>
            <w:r>
              <w:rPr>
                <w:lang w:eastAsia="en-US"/>
              </w:rPr>
              <w:softHyphen/>
              <w:t>рович-Данченко как основополож</w:t>
            </w:r>
            <w:r>
              <w:rPr>
                <w:lang w:eastAsia="en-US"/>
              </w:rPr>
              <w:softHyphen/>
              <w:t xml:space="preserve">ники русского </w:t>
            </w:r>
            <w:r>
              <w:rPr>
                <w:lang w:eastAsia="en-US"/>
              </w:rPr>
              <w:lastRenderedPageBreak/>
              <w:t>театрального искусст</w:t>
            </w:r>
            <w:r>
              <w:rPr>
                <w:lang w:eastAsia="en-US"/>
              </w:rPr>
              <w:softHyphen/>
              <w:t>ва. Понятие о «системе Станислав</w:t>
            </w:r>
            <w:r>
              <w:rPr>
                <w:lang w:eastAsia="en-US"/>
              </w:rPr>
              <w:softHyphen/>
              <w:t xml:space="preserve">ского».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История развития русского театра 20 века, система Станиславского, творчество Фокина, Мейерхольда, </w:t>
            </w:r>
            <w:r>
              <w:rPr>
                <w:lang w:eastAsia="en-US"/>
              </w:rPr>
              <w:lastRenderedPageBreak/>
              <w:t xml:space="preserve">Таирова. Современные театры и  их деятельность.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Гл. 26  тр. 328. табл. </w:t>
            </w:r>
            <w:proofErr w:type="spellStart"/>
            <w:r>
              <w:rPr>
                <w:lang w:eastAsia="en-US"/>
              </w:rPr>
              <w:t>науиз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7C73E4">
              <w:rPr>
                <w:rFonts w:ascii="Calibri" w:hAnsi="Calibri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Pr="003963D4" w:rsidRDefault="006B0E54">
            <w:pPr>
              <w:jc w:val="both"/>
              <w:rPr>
                <w:lang w:eastAsia="en-US"/>
              </w:rPr>
            </w:pPr>
            <w:r w:rsidRPr="003963D4">
              <w:rPr>
                <w:lang w:eastAsia="en-US"/>
              </w:rPr>
              <w:t xml:space="preserve">Шедевры мирового кинематографа </w:t>
            </w:r>
          </w:p>
          <w:p w:rsidR="006B0E54" w:rsidRDefault="006B0E54">
            <w:pPr>
              <w:jc w:val="both"/>
              <w:rPr>
                <w:b/>
                <w:color w:val="0000FF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0A2605" w:rsidRDefault="006B0E54">
            <w:pPr>
              <w:jc w:val="both"/>
              <w:rPr>
                <w:lang w:eastAsia="en-US"/>
              </w:rPr>
            </w:pPr>
            <w:r w:rsidRPr="000A2605">
              <w:rPr>
                <w:lang w:eastAsia="en-US"/>
              </w:rPr>
              <w:t xml:space="preserve">Рождение и первые шаги кинематографа. Выдающиеся достижения американского кино. Великий немой. Рождение звукового кино. </w:t>
            </w:r>
            <w:proofErr w:type="spellStart"/>
            <w:r w:rsidRPr="000A2605">
              <w:rPr>
                <w:lang w:eastAsia="en-US"/>
              </w:rPr>
              <w:t>Киноавангард</w:t>
            </w:r>
            <w:proofErr w:type="spellEnd"/>
            <w:r w:rsidRPr="000A2605">
              <w:rPr>
                <w:lang w:eastAsia="en-US"/>
              </w:rPr>
              <w:t xml:space="preserve"> </w:t>
            </w:r>
            <w:r w:rsidRPr="000A2605">
              <w:rPr>
                <w:lang w:val="en-US" w:eastAsia="en-US"/>
              </w:rPr>
              <w:t>XX</w:t>
            </w:r>
            <w:r w:rsidRPr="000A2605">
              <w:rPr>
                <w:lang w:eastAsia="en-US"/>
              </w:rPr>
              <w:t xml:space="preserve"> века. Неореализм итальянского кино.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Pr="00E87A39" w:rsidRDefault="006B0E54" w:rsidP="00E87A39">
            <w:pPr>
              <w:rPr>
                <w:lang w:eastAsia="en-US"/>
              </w:rPr>
            </w:pPr>
            <w:proofErr w:type="gramStart"/>
            <w:r w:rsidRPr="000A2605">
              <w:rPr>
                <w:lang w:eastAsia="en-US"/>
              </w:rPr>
              <w:t>Используя справочную литературу дать определения популярных жанров кино: фэнтэзи, детектив, фильм ужасов, фильм катастроф, военный фильм, триллер, мелодрама, боевик, фильм действия (</w:t>
            </w:r>
            <w:proofErr w:type="spellStart"/>
            <w:r w:rsidRPr="000A2605">
              <w:rPr>
                <w:lang w:eastAsia="en-US"/>
              </w:rPr>
              <w:t>экшн</w:t>
            </w:r>
            <w:proofErr w:type="spellEnd"/>
            <w:r w:rsidRPr="000A2605">
              <w:rPr>
                <w:lang w:eastAsia="en-US"/>
              </w:rPr>
              <w:t>), вестерн, мюзикл, комедия, «мыльная опера».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Гл. 27,  </w:t>
            </w:r>
            <w:proofErr w:type="spellStart"/>
            <w:r>
              <w:rPr>
                <w:lang w:eastAsia="en-US"/>
              </w:rPr>
              <w:t>творч</w:t>
            </w:r>
            <w:proofErr w:type="spellEnd"/>
            <w:r>
              <w:rPr>
                <w:lang w:eastAsia="en-US"/>
              </w:rPr>
              <w:t xml:space="preserve">. мастерская, задание 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</w:t>
            </w:r>
            <w:r w:rsidR="007C73E4">
              <w:rPr>
                <w:rFonts w:ascii="Calibri" w:hAnsi="Calibri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 xml:space="preserve">Музыкальная культура </w:t>
            </w:r>
            <w:r w:rsidRPr="003963D4">
              <w:rPr>
                <w:lang w:val="en-US" w:eastAsia="en-US"/>
              </w:rPr>
              <w:t xml:space="preserve">XX </w:t>
            </w:r>
            <w:r w:rsidRPr="003963D4">
              <w:rPr>
                <w:lang w:eastAsia="en-US"/>
              </w:rPr>
              <w:t>века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0A2605" w:rsidRDefault="006B0E54">
            <w:pPr>
              <w:rPr>
                <w:lang w:eastAsia="en-US"/>
              </w:rPr>
            </w:pPr>
            <w:r w:rsidRPr="000A2605">
              <w:rPr>
                <w:lang w:eastAsia="en-US"/>
              </w:rPr>
              <w:t xml:space="preserve">Традиции символизма и романтизм в творчестве А. Н. Скрябина. Многообразие  творческого  наследия С. В. Рахманинова и </w:t>
            </w:r>
            <w:proofErr w:type="spellStart"/>
            <w:r w:rsidRPr="000A2605">
              <w:rPr>
                <w:lang w:eastAsia="en-US"/>
              </w:rPr>
              <w:t>И</w:t>
            </w:r>
            <w:proofErr w:type="spellEnd"/>
            <w:r w:rsidRPr="000A2605">
              <w:rPr>
                <w:lang w:eastAsia="en-US"/>
              </w:rPr>
              <w:t>. Ф. Стравин</w:t>
            </w:r>
            <w:r w:rsidRPr="000A2605">
              <w:rPr>
                <w:lang w:eastAsia="en-US"/>
              </w:rPr>
              <w:softHyphen/>
              <w:t xml:space="preserve">ского. Творчество С. С. Прокофьева, Д. Д. Шостаковича и А. Г. </w:t>
            </w:r>
            <w:proofErr w:type="spellStart"/>
            <w:r w:rsidRPr="000A2605">
              <w:rPr>
                <w:lang w:eastAsia="en-US"/>
              </w:rPr>
              <w:t>Шнит</w:t>
            </w:r>
            <w:r w:rsidR="000A2605">
              <w:rPr>
                <w:lang w:eastAsia="en-US"/>
              </w:rPr>
              <w:t>ке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Традиции романтизма и символизм в творчестве А. Н. Скрябина. Темы-символы в «Поэме экстаза», фортепи</w:t>
            </w:r>
            <w:r>
              <w:rPr>
                <w:lang w:eastAsia="en-US"/>
              </w:rPr>
              <w:softHyphen/>
              <w:t xml:space="preserve">анных прелюдиях и сонатах.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lang w:eastAsia="en-US"/>
              </w:rPr>
              <w:t>Гл. 28  рефераты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</w:t>
            </w:r>
            <w:r w:rsidR="007C73E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6B0E54">
            <w:pPr>
              <w:jc w:val="both"/>
              <w:rPr>
                <w:color w:val="0000FF"/>
                <w:lang w:eastAsia="en-US"/>
              </w:rPr>
            </w:pPr>
            <w:r w:rsidRPr="003963D4">
              <w:rPr>
                <w:lang w:eastAsia="en-US"/>
              </w:rPr>
              <w:t xml:space="preserve">Стилистическое многообразие западноевропейской музыки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Западноевропейская музыка романтизма. Музыка импрессионизма, романтизма. Поп и рок музыка.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0A2605" w:rsidRDefault="006B0E54" w:rsidP="000A2605">
            <w:pPr>
              <w:rPr>
                <w:lang w:eastAsia="en-US"/>
              </w:rPr>
            </w:pPr>
            <w:r w:rsidRPr="000A2605">
              <w:rPr>
                <w:lang w:eastAsia="en-US"/>
              </w:rPr>
              <w:t>Написать сочинение – эссе «Мой любимый композитор (произведение) – романтик»,</w:t>
            </w:r>
          </w:p>
          <w:p w:rsidR="006B0E54" w:rsidRDefault="006B0E54" w:rsidP="000A2605">
            <w:pPr>
              <w:rPr>
                <w:sz w:val="22"/>
                <w:szCs w:val="22"/>
                <w:lang w:eastAsia="en-US"/>
              </w:rPr>
            </w:pPr>
            <w:r w:rsidRPr="000A2605">
              <w:rPr>
                <w:lang w:eastAsia="en-US"/>
              </w:rPr>
              <w:t xml:space="preserve"> подготовить телефильм  об истории создания и постановке балета на музыку Дебюсси «послеполуденный отдых фавна», заполнить таблицу музыкальных жанров, популярных в эпоху романтизма.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Гл. 29,  </w:t>
            </w: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>, к зачету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07</w:t>
            </w:r>
            <w:r w:rsidR="007C73E4">
              <w:rPr>
                <w:rFonts w:ascii="Calibri" w:hAnsi="Calibri"/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B0E54" w:rsidTr="007B570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963D4" w:rsidRDefault="007B570D">
            <w:pPr>
              <w:jc w:val="both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>Итоговая проверочная работа</w:t>
            </w:r>
            <w:r w:rsidR="006B0E54" w:rsidRPr="003963D4">
              <w:rPr>
                <w:lang w:eastAsia="en-US"/>
              </w:rPr>
              <w:t>:  «Художественная культура XVII- XX веков».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полученных знаний. </w:t>
            </w:r>
          </w:p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 определять произведения живописи.</w:t>
            </w:r>
          </w:p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Уметь различать разные эпохи.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lang w:eastAsia="en-US"/>
              </w:rPr>
              <w:t>Пов</w:t>
            </w:r>
            <w:proofErr w:type="spellEnd"/>
            <w:r>
              <w:rPr>
                <w:lang w:eastAsia="en-US"/>
              </w:rPr>
              <w:t>. материал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B0E54" w:rsidTr="00216200">
        <w:trPr>
          <w:trHeight w:val="1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332D8D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Pr="00332D8D" w:rsidRDefault="00332D8D">
            <w:pPr>
              <w:jc w:val="both"/>
              <w:rPr>
                <w:color w:val="0000FF"/>
                <w:lang w:eastAsia="en-US"/>
              </w:rPr>
            </w:pPr>
            <w:r w:rsidRPr="00332D8D">
              <w:rPr>
                <w:lang w:eastAsia="en-US"/>
              </w:rPr>
              <w:t>Итоговый урок</w:t>
            </w:r>
            <w:r w:rsidR="007B570D">
              <w:rPr>
                <w:lang w:eastAsia="en-US"/>
              </w:rPr>
              <w:t xml:space="preserve"> за курс.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Закрепить изученный материал</w:t>
            </w:r>
          </w:p>
          <w:p w:rsidR="00332D8D" w:rsidRDefault="00332D8D" w:rsidP="00332D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произведения живописи </w:t>
            </w:r>
          </w:p>
          <w:p w:rsidR="00332D8D" w:rsidRDefault="00332D8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Обобщение и систематизация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lang w:eastAsia="en-US"/>
              </w:rPr>
              <w:t>Повт</w:t>
            </w:r>
            <w:proofErr w:type="spellEnd"/>
            <w:r>
              <w:rPr>
                <w:lang w:eastAsia="en-US"/>
              </w:rPr>
              <w:t>. 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4" w:rsidRDefault="00D75851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4" w:rsidRDefault="006B0E54">
            <w:pPr>
              <w:rPr>
                <w:rFonts w:ascii="Calibri" w:hAnsi="Calibri"/>
                <w:lang w:eastAsia="en-US"/>
              </w:rPr>
            </w:pPr>
          </w:p>
        </w:tc>
      </w:tr>
    </w:tbl>
    <w:p w:rsidR="0037608E" w:rsidRDefault="0037608E" w:rsidP="003963D4">
      <w:pPr>
        <w:sectPr w:rsidR="0037608E" w:rsidSect="004F4FF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65FC" w:rsidRPr="003963D4" w:rsidRDefault="003265FC" w:rsidP="00216200">
      <w:pPr>
        <w:pStyle w:val="a3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63D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уровню подготовки выпускников</w:t>
      </w:r>
    </w:p>
    <w:p w:rsidR="003265FC" w:rsidRDefault="003265FC" w:rsidP="003265FC">
      <w:pPr>
        <w:pStyle w:val="a5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практикоориентированного</w:t>
      </w:r>
      <w:proofErr w:type="spellEnd"/>
      <w:r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265FC" w:rsidRDefault="003265FC" w:rsidP="003265FC">
      <w:pPr>
        <w:pStyle w:val="a5"/>
        <w:ind w:right="-102" w:firstLine="709"/>
        <w:jc w:val="both"/>
      </w:pPr>
      <w:proofErr w:type="gramStart"/>
      <w:r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>
        <w:rPr>
          <w:sz w:val="28"/>
          <w:szCs w:val="28"/>
        </w:rPr>
        <w:t xml:space="preserve"> </w:t>
      </w:r>
      <w:r>
        <w:t>индивидуального направления культурного развития, организации личного досуга и самостоятельного художественного творчества</w:t>
      </w:r>
    </w:p>
    <w:p w:rsidR="003265FC" w:rsidRPr="003963D4" w:rsidRDefault="003265FC" w:rsidP="003265FC">
      <w:pPr>
        <w:jc w:val="center"/>
        <w:rPr>
          <w:b/>
          <w:sz w:val="28"/>
          <w:szCs w:val="28"/>
        </w:rPr>
      </w:pPr>
      <w:r w:rsidRPr="003963D4"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3265FC" w:rsidRPr="003963D4" w:rsidRDefault="003265FC" w:rsidP="003265FC">
      <w:pPr>
        <w:pStyle w:val="a5"/>
        <w:rPr>
          <w:b/>
          <w:i/>
          <w:sz w:val="28"/>
          <w:szCs w:val="28"/>
        </w:rPr>
      </w:pPr>
      <w:r w:rsidRPr="003963D4">
        <w:rPr>
          <w:b/>
          <w:i/>
          <w:sz w:val="28"/>
          <w:szCs w:val="28"/>
        </w:rPr>
        <w:t>Знать / понимать:</w:t>
      </w:r>
    </w:p>
    <w:p w:rsidR="003265FC" w:rsidRPr="000A2605" w:rsidRDefault="003265FC" w:rsidP="003265FC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A2605">
        <w:rPr>
          <w:sz w:val="28"/>
          <w:szCs w:val="28"/>
        </w:rPr>
        <w:t>основные виды и жанры искусства;</w:t>
      </w:r>
    </w:p>
    <w:p w:rsidR="003265FC" w:rsidRPr="000A2605" w:rsidRDefault="003265FC" w:rsidP="003265FC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A2605">
        <w:rPr>
          <w:sz w:val="28"/>
          <w:szCs w:val="28"/>
        </w:rPr>
        <w:t>изученные направления и стили мировой художественной культуры;</w:t>
      </w:r>
    </w:p>
    <w:p w:rsidR="003265FC" w:rsidRPr="000A2605" w:rsidRDefault="003265FC" w:rsidP="003265FC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A2605">
        <w:rPr>
          <w:sz w:val="28"/>
          <w:szCs w:val="28"/>
        </w:rPr>
        <w:t>шедевры мировой художественной культуры;</w:t>
      </w:r>
    </w:p>
    <w:p w:rsidR="003265FC" w:rsidRPr="000A2605" w:rsidRDefault="003265FC" w:rsidP="003265FC">
      <w:pPr>
        <w:pStyle w:val="a5"/>
        <w:numPr>
          <w:ilvl w:val="0"/>
          <w:numId w:val="11"/>
        </w:numPr>
        <w:rPr>
          <w:sz w:val="28"/>
          <w:szCs w:val="28"/>
        </w:rPr>
      </w:pPr>
      <w:r w:rsidRPr="000A2605">
        <w:rPr>
          <w:sz w:val="28"/>
          <w:szCs w:val="28"/>
        </w:rPr>
        <w:t>особенности языка различных видов искусства.</w:t>
      </w:r>
    </w:p>
    <w:p w:rsidR="003265FC" w:rsidRPr="003963D4" w:rsidRDefault="003265FC" w:rsidP="003265FC">
      <w:pPr>
        <w:pStyle w:val="a5"/>
        <w:rPr>
          <w:b/>
        </w:rPr>
      </w:pPr>
      <w:r w:rsidRPr="003963D4">
        <w:rPr>
          <w:b/>
        </w:rPr>
        <w:t>Уметь:</w:t>
      </w:r>
    </w:p>
    <w:p w:rsidR="003265FC" w:rsidRPr="000A2605" w:rsidRDefault="003265FC" w:rsidP="003265FC">
      <w:pPr>
        <w:pStyle w:val="a5"/>
        <w:numPr>
          <w:ilvl w:val="0"/>
          <w:numId w:val="12"/>
        </w:numPr>
        <w:rPr>
          <w:sz w:val="28"/>
          <w:szCs w:val="28"/>
        </w:rPr>
      </w:pPr>
      <w:r w:rsidRPr="000A2605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3265FC" w:rsidRPr="000A2605" w:rsidRDefault="003265FC" w:rsidP="003265FC">
      <w:pPr>
        <w:pStyle w:val="a5"/>
        <w:numPr>
          <w:ilvl w:val="0"/>
          <w:numId w:val="12"/>
        </w:numPr>
        <w:rPr>
          <w:sz w:val="28"/>
          <w:szCs w:val="28"/>
        </w:rPr>
      </w:pPr>
      <w:r w:rsidRPr="000A2605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3265FC" w:rsidRPr="000A2605" w:rsidRDefault="003265FC" w:rsidP="003265FC">
      <w:pPr>
        <w:pStyle w:val="a5"/>
        <w:numPr>
          <w:ilvl w:val="0"/>
          <w:numId w:val="12"/>
        </w:numPr>
        <w:rPr>
          <w:sz w:val="28"/>
          <w:szCs w:val="28"/>
        </w:rPr>
      </w:pPr>
      <w:r w:rsidRPr="000A2605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3265FC" w:rsidRPr="000A2605" w:rsidRDefault="003265FC" w:rsidP="003265FC">
      <w:pPr>
        <w:pStyle w:val="a5"/>
        <w:numPr>
          <w:ilvl w:val="0"/>
          <w:numId w:val="12"/>
        </w:numPr>
        <w:rPr>
          <w:sz w:val="28"/>
          <w:szCs w:val="28"/>
        </w:rPr>
      </w:pPr>
      <w:r w:rsidRPr="000A2605">
        <w:rPr>
          <w:sz w:val="28"/>
          <w:szCs w:val="28"/>
        </w:rPr>
        <w:t>выполнять учебные и творческие задания (доклады, сообщения).</w:t>
      </w:r>
    </w:p>
    <w:p w:rsidR="003265FC" w:rsidRPr="003963D4" w:rsidRDefault="003265FC" w:rsidP="003265FC">
      <w:pPr>
        <w:pStyle w:val="a5"/>
        <w:rPr>
          <w:b/>
        </w:rPr>
      </w:pPr>
      <w:r w:rsidRPr="003963D4">
        <w:rPr>
          <w:b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3963D4">
        <w:rPr>
          <w:b/>
        </w:rPr>
        <w:t>для</w:t>
      </w:r>
      <w:proofErr w:type="gramEnd"/>
      <w:r w:rsidRPr="003963D4">
        <w:rPr>
          <w:b/>
        </w:rPr>
        <w:t>:</w:t>
      </w:r>
    </w:p>
    <w:p w:rsidR="003265FC" w:rsidRPr="000A2605" w:rsidRDefault="003265FC" w:rsidP="003265FC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A2605">
        <w:rPr>
          <w:sz w:val="28"/>
          <w:szCs w:val="28"/>
        </w:rPr>
        <w:t>выбора путей своего культурного развития;</w:t>
      </w:r>
    </w:p>
    <w:p w:rsidR="003265FC" w:rsidRPr="000A2605" w:rsidRDefault="003265FC" w:rsidP="003265FC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A2605">
        <w:rPr>
          <w:sz w:val="28"/>
          <w:szCs w:val="28"/>
        </w:rPr>
        <w:t>организации личного и коллективного досуга;</w:t>
      </w:r>
    </w:p>
    <w:p w:rsidR="00216200" w:rsidRDefault="003265FC" w:rsidP="00216200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A2605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3265FC" w:rsidRPr="00216200" w:rsidRDefault="003265FC" w:rsidP="00216200">
      <w:pPr>
        <w:pStyle w:val="a5"/>
        <w:ind w:left="360"/>
        <w:rPr>
          <w:sz w:val="28"/>
          <w:szCs w:val="28"/>
        </w:rPr>
      </w:pPr>
      <w:r w:rsidRPr="00216200">
        <w:rPr>
          <w:b/>
          <w:color w:val="000000" w:themeColor="text1"/>
          <w:sz w:val="28"/>
          <w:szCs w:val="28"/>
        </w:rPr>
        <w:lastRenderedPageBreak/>
        <w:t>Учебно-методическое обеспечение</w:t>
      </w:r>
    </w:p>
    <w:p w:rsidR="003265FC" w:rsidRDefault="003265FC" w:rsidP="003265FC">
      <w:pPr>
        <w:jc w:val="center"/>
        <w:rPr>
          <w:b/>
        </w:rPr>
      </w:pPr>
      <w:r>
        <w:rPr>
          <w:b/>
        </w:rPr>
        <w:t>Учебно-методический комплекс</w:t>
      </w:r>
    </w:p>
    <w:p w:rsidR="003265FC" w:rsidRDefault="003265FC" w:rsidP="003265FC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2794"/>
      </w:tblGrid>
      <w:tr w:rsidR="003265FC" w:rsidTr="003265FC">
        <w:trPr>
          <w:trHeight w:val="52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>« Мировая художественная культура»: Программы для общеобразовательных учреждений 5-11 классы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сост. Данилова Г.И. ,М.: Дрофа ,2010.</w:t>
            </w:r>
          </w:p>
        </w:tc>
      </w:tr>
      <w:tr w:rsidR="003265FC" w:rsidTr="003265FC">
        <w:trPr>
          <w:trHeight w:val="115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>Учебники</w:t>
            </w:r>
          </w:p>
        </w:tc>
        <w:tc>
          <w:tcPr>
            <w:tcW w:w="1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«Мировая художественная культура»11 класс. Москва «Дрофа» 2014. Автор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Данилова Г. И.</w:t>
            </w:r>
          </w:p>
        </w:tc>
      </w:tr>
      <w:tr w:rsidR="003265FC" w:rsidTr="003265FC">
        <w:trPr>
          <w:trHeight w:val="165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>Учебно-методические пособия для учителя</w:t>
            </w:r>
          </w:p>
        </w:tc>
        <w:tc>
          <w:tcPr>
            <w:tcW w:w="1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C" w:rsidRDefault="003265F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Данилова Г.И. Тематическое и поурочное планирование к учебникам </w:t>
            </w:r>
          </w:p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 Мировая художественная культура» 10,11 класс. М.:  Дрофа,2008 . </w:t>
            </w:r>
          </w:p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Мировая художественная культура. 10-11 классы:  дополнительные материалы к урокам/ авт.-сост. О.Е. </w:t>
            </w:r>
            <w:proofErr w:type="spellStart"/>
            <w:r>
              <w:rPr>
                <w:lang w:eastAsia="en-US"/>
              </w:rPr>
              <w:t>Наделяева</w:t>
            </w:r>
            <w:proofErr w:type="spellEnd"/>
            <w:r>
              <w:rPr>
                <w:lang w:eastAsia="en-US"/>
              </w:rPr>
              <w:t>. – Волгоград: учитель, 2009</w:t>
            </w:r>
          </w:p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Григорьева Н.А. История и мировая художественная культура: Интегрированные задания. 10-11 классы.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>.:  ООО 2ТИД «Русское слово-РС», 2006</w:t>
            </w:r>
          </w:p>
        </w:tc>
      </w:tr>
      <w:tr w:rsidR="003265FC" w:rsidTr="003265FC">
        <w:trPr>
          <w:trHeight w:val="1736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материалы, интернет ресурсы</w:t>
            </w:r>
          </w:p>
        </w:tc>
        <w:tc>
          <w:tcPr>
            <w:tcW w:w="1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FC" w:rsidRDefault="003265F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Электронные пособия: </w:t>
            </w:r>
          </w:p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 Художественная энциклопедия зарубежного классического искусства», « Шедевры русской живописи», « История древнего мира и средних веков», электронный вариант уроков МХК « История развития архитектуры и скульптуры» </w:t>
            </w:r>
          </w:p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>ЭСУН «История искусства» 10-11 класс</w:t>
            </w:r>
          </w:p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>ЦОР «Художественная энциклопедия зарубежного классического искусства»</w:t>
            </w:r>
          </w:p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>ЦОР «Эрмитаж. Искусство Западной Европы»</w:t>
            </w:r>
          </w:p>
          <w:p w:rsidR="003265FC" w:rsidRDefault="003265FC">
            <w:pPr>
              <w:rPr>
                <w:lang w:eastAsia="en-US"/>
              </w:rPr>
            </w:pPr>
            <w:r>
              <w:rPr>
                <w:lang w:eastAsia="en-US"/>
              </w:rPr>
              <w:t>ЦОР Кирилл и Мефодий  «Шедевры русской живописи»     ЦОР «Мировая художественная культура»</w:t>
            </w:r>
          </w:p>
          <w:p w:rsidR="003265FC" w:rsidRDefault="005B2240">
            <w:pPr>
              <w:rPr>
                <w:lang w:eastAsia="en-US"/>
              </w:rPr>
            </w:pPr>
            <w:hyperlink r:id="rId9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http://www.moscowkremlin.ru</w:t>
              </w:r>
            </w:hyperlink>
            <w:r w:rsidR="003265FC">
              <w:rPr>
                <w:lang w:eastAsia="en-US"/>
              </w:rPr>
              <w:t xml:space="preserve"> — «Московский Кремль»   </w:t>
            </w:r>
            <w:hyperlink r:id="rId10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http://nesusvet.narod.ru</w:t>
              </w:r>
            </w:hyperlink>
            <w:r w:rsidR="003265FC">
              <w:rPr>
                <w:lang w:eastAsia="en-US"/>
              </w:rPr>
              <w:t xml:space="preserve">— Иконы. Иконография. </w:t>
            </w:r>
            <w:proofErr w:type="spellStart"/>
            <w:r w:rsidR="003265FC">
              <w:rPr>
                <w:lang w:eastAsia="en-US"/>
              </w:rPr>
              <w:t>Иконопочитание</w:t>
            </w:r>
            <w:proofErr w:type="spellEnd"/>
            <w:r w:rsidR="003265FC">
              <w:rPr>
                <w:lang w:eastAsia="en-US"/>
              </w:rPr>
              <w:t>.</w:t>
            </w:r>
          </w:p>
          <w:p w:rsidR="003265FC" w:rsidRDefault="005B2240">
            <w:pPr>
              <w:rPr>
                <w:lang w:eastAsia="en-US"/>
              </w:rPr>
            </w:pPr>
            <w:hyperlink r:id="rId11" w:history="1">
              <w:r w:rsidR="003265FC">
                <w:rPr>
                  <w:rStyle w:val="a8"/>
                  <w:rFonts w:eastAsiaTheme="majorEastAsia"/>
                  <w:lang w:eastAsia="en-US"/>
                </w:rPr>
                <w:t>www.krugosvet.ru</w:t>
              </w:r>
            </w:hyperlink>
            <w:r w:rsidR="003265FC">
              <w:rPr>
                <w:lang w:eastAsia="en-US"/>
              </w:rPr>
              <w:t>— Энциклопедия «</w:t>
            </w:r>
            <w:proofErr w:type="spellStart"/>
            <w:r w:rsidR="003265FC">
              <w:rPr>
                <w:lang w:eastAsia="en-US"/>
              </w:rPr>
              <w:t>Кругосвет</w:t>
            </w:r>
            <w:proofErr w:type="spellEnd"/>
            <w:r w:rsidR="003265FC">
              <w:rPr>
                <w:lang w:eastAsia="en-US"/>
              </w:rPr>
              <w:t xml:space="preserve">».   </w:t>
            </w:r>
            <w:hyperlink r:id="rId12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http://russia.rin.ru/</w:t>
              </w:r>
            </w:hyperlink>
            <w:r w:rsidR="003265FC">
              <w:rPr>
                <w:lang w:eastAsia="en-US"/>
              </w:rPr>
              <w:t>— Россия Великая</w:t>
            </w:r>
          </w:p>
          <w:p w:rsidR="003265FC" w:rsidRDefault="005B2240">
            <w:pPr>
              <w:rPr>
                <w:lang w:eastAsia="en-US"/>
              </w:rPr>
            </w:pPr>
            <w:hyperlink r:id="rId13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http://vm.kemsu.ru/rus/palaeolith/cavepaint.html</w:t>
              </w:r>
            </w:hyperlink>
            <w:r w:rsidR="003265FC">
              <w:rPr>
                <w:lang w:eastAsia="en-US"/>
              </w:rPr>
              <w:t xml:space="preserve">      — Виртуальная экскурсия по первобытной культуре</w:t>
            </w:r>
          </w:p>
          <w:p w:rsidR="003265FC" w:rsidRDefault="005B2240">
            <w:pPr>
              <w:rPr>
                <w:lang w:eastAsia="en-US"/>
              </w:rPr>
            </w:pPr>
            <w:hyperlink r:id="rId14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http://europa.km.ru</w:t>
              </w:r>
            </w:hyperlink>
            <w:r w:rsidR="003265FC">
              <w:rPr>
                <w:lang w:eastAsia="en-US"/>
              </w:rPr>
              <w:t xml:space="preserve"> — Виртуальная Европа      </w:t>
            </w:r>
            <w:hyperlink r:id="rId15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http://www.art.ioso.ru</w:t>
              </w:r>
            </w:hyperlink>
            <w:r w:rsidR="003265FC">
              <w:rPr>
                <w:lang w:eastAsia="en-US"/>
              </w:rPr>
              <w:t xml:space="preserve">— «Искусство» </w:t>
            </w:r>
          </w:p>
          <w:p w:rsidR="003265FC" w:rsidRDefault="005B2240">
            <w:pPr>
              <w:rPr>
                <w:lang w:eastAsia="en-US"/>
              </w:rPr>
            </w:pPr>
            <w:hyperlink r:id="rId16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http://nearyou.narod.ru</w:t>
              </w:r>
            </w:hyperlink>
            <w:r w:rsidR="003265FC">
              <w:rPr>
                <w:lang w:eastAsia="en-US"/>
              </w:rPr>
              <w:t xml:space="preserve"> — Посмотри вокруг (о художниках)      </w:t>
            </w:r>
            <w:hyperlink r:id="rId17" w:history="1">
              <w:r w:rsidR="003265FC">
                <w:rPr>
                  <w:rStyle w:val="a8"/>
                  <w:rFonts w:eastAsiaTheme="majorEastAsia"/>
                  <w:lang w:eastAsia="en-US"/>
                </w:rPr>
                <w:t>www.art.rin.ru</w:t>
              </w:r>
            </w:hyperlink>
            <w:r w:rsidR="003265FC">
              <w:rPr>
                <w:lang w:eastAsia="en-US"/>
              </w:rPr>
              <w:t xml:space="preserve"> — Изобразительное искусство и фотография</w:t>
            </w:r>
          </w:p>
          <w:p w:rsidR="003265FC" w:rsidRDefault="005B2240">
            <w:pPr>
              <w:rPr>
                <w:lang w:eastAsia="en-US"/>
              </w:rPr>
            </w:pPr>
            <w:hyperlink r:id="rId18" w:history="1">
              <w:r w:rsidR="003265FC">
                <w:rPr>
                  <w:rStyle w:val="a8"/>
                  <w:rFonts w:eastAsiaTheme="majorEastAsia"/>
                  <w:lang w:eastAsia="en-US"/>
                </w:rPr>
                <w:t>www.hermitagemuseum.org</w:t>
              </w:r>
            </w:hyperlink>
            <w:r w:rsidR="003265FC">
              <w:rPr>
                <w:lang w:eastAsia="en-US"/>
              </w:rPr>
              <w:t xml:space="preserve"> — «Эрмитаж»       </w:t>
            </w:r>
            <w:hyperlink r:id="rId19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http://www.gumer.info/</w:t>
              </w:r>
            </w:hyperlink>
            <w:r w:rsidR="003265FC">
              <w:rPr>
                <w:lang w:eastAsia="en-US"/>
              </w:rPr>
              <w:t xml:space="preserve">— Библиотека </w:t>
            </w:r>
            <w:proofErr w:type="spellStart"/>
            <w:r w:rsidR="003265FC">
              <w:rPr>
                <w:lang w:eastAsia="en-US"/>
              </w:rPr>
              <w:t>Гумера</w:t>
            </w:r>
            <w:proofErr w:type="spellEnd"/>
          </w:p>
          <w:p w:rsidR="003265FC" w:rsidRDefault="005B2240">
            <w:pPr>
              <w:rPr>
                <w:lang w:eastAsia="en-US"/>
              </w:rPr>
            </w:pPr>
            <w:hyperlink r:id="rId20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http://www.artclassic.edu.ru</w:t>
              </w:r>
            </w:hyperlink>
            <w:r w:rsidR="003265FC">
              <w:rPr>
                <w:lang w:eastAsia="en-US"/>
              </w:rPr>
              <w:t xml:space="preserve">      — Коллекция: мировая художественная культура</w:t>
            </w:r>
          </w:p>
          <w:p w:rsidR="003265FC" w:rsidRDefault="005B2240">
            <w:pPr>
              <w:rPr>
                <w:lang w:eastAsia="en-US"/>
              </w:rPr>
            </w:pPr>
            <w:hyperlink r:id="rId21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http://www.artyx.ru</w:t>
              </w:r>
            </w:hyperlink>
            <w:r w:rsidR="003265FC">
              <w:rPr>
                <w:lang w:eastAsia="en-US"/>
              </w:rPr>
              <w:t xml:space="preserve">     — История искусств        </w:t>
            </w:r>
            <w:hyperlink r:id="rId22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http://bashmakov.ru</w:t>
              </w:r>
            </w:hyperlink>
            <w:r w:rsidR="003265FC">
              <w:rPr>
                <w:lang w:eastAsia="en-US"/>
              </w:rPr>
              <w:t xml:space="preserve">    — игра «Золотое руно»     </w:t>
            </w:r>
            <w:hyperlink r:id="rId23" w:history="1">
              <w:r w:rsidR="003265FC">
                <w:rPr>
                  <w:rStyle w:val="a8"/>
                  <w:rFonts w:eastAsiaTheme="majorEastAsia"/>
                  <w:lang w:eastAsia="en-US"/>
                </w:rPr>
                <w:t>http://www.portal-slovo.ru/rus/art/2898/3183/</w:t>
              </w:r>
            </w:hyperlink>
          </w:p>
        </w:tc>
      </w:tr>
    </w:tbl>
    <w:p w:rsidR="0037608E" w:rsidRDefault="0037608E" w:rsidP="00791D75">
      <w:pPr>
        <w:tabs>
          <w:tab w:val="left" w:pos="8520"/>
        </w:tabs>
        <w:sectPr w:rsidR="0037608E" w:rsidSect="003760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7AD9" w:rsidRPr="000A2605" w:rsidRDefault="00664637" w:rsidP="000A2605">
      <w:pPr>
        <w:tabs>
          <w:tab w:val="left" w:pos="3645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320540" cy="5939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7AD9" w:rsidRPr="000A2605" w:rsidSect="003760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40" w:rsidRDefault="005B2240" w:rsidP="00CF792D">
      <w:r>
        <w:separator/>
      </w:r>
    </w:p>
  </w:endnote>
  <w:endnote w:type="continuationSeparator" w:id="0">
    <w:p w:rsidR="005B2240" w:rsidRDefault="005B2240" w:rsidP="00CF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40" w:rsidRDefault="005B2240" w:rsidP="00CF792D">
      <w:r>
        <w:separator/>
      </w:r>
    </w:p>
  </w:footnote>
  <w:footnote w:type="continuationSeparator" w:id="0">
    <w:p w:rsidR="005B2240" w:rsidRDefault="005B2240" w:rsidP="00CF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66B3D80"/>
    <w:multiLevelType w:val="hybridMultilevel"/>
    <w:tmpl w:val="51E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1496A"/>
    <w:multiLevelType w:val="hybridMultilevel"/>
    <w:tmpl w:val="51E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A19C2"/>
    <w:multiLevelType w:val="hybridMultilevel"/>
    <w:tmpl w:val="202E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15DA4"/>
    <w:multiLevelType w:val="hybridMultilevel"/>
    <w:tmpl w:val="B090001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CE1412"/>
    <w:multiLevelType w:val="hybridMultilevel"/>
    <w:tmpl w:val="2D2A2B68"/>
    <w:lvl w:ilvl="0" w:tplc="CA5EF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6E"/>
    <w:rsid w:val="000A2605"/>
    <w:rsid w:val="00216200"/>
    <w:rsid w:val="0022101B"/>
    <w:rsid w:val="00247932"/>
    <w:rsid w:val="002C61EE"/>
    <w:rsid w:val="003265FC"/>
    <w:rsid w:val="00332D8D"/>
    <w:rsid w:val="00367AD9"/>
    <w:rsid w:val="0037608E"/>
    <w:rsid w:val="003963D4"/>
    <w:rsid w:val="0044206E"/>
    <w:rsid w:val="004F4FF2"/>
    <w:rsid w:val="00534B8A"/>
    <w:rsid w:val="005B2240"/>
    <w:rsid w:val="006518D5"/>
    <w:rsid w:val="00664637"/>
    <w:rsid w:val="006B0E54"/>
    <w:rsid w:val="00741B33"/>
    <w:rsid w:val="00754668"/>
    <w:rsid w:val="007671C7"/>
    <w:rsid w:val="00791D75"/>
    <w:rsid w:val="007B570D"/>
    <w:rsid w:val="007C73E4"/>
    <w:rsid w:val="009166C7"/>
    <w:rsid w:val="00A1333B"/>
    <w:rsid w:val="00A63FE2"/>
    <w:rsid w:val="00AA1C2A"/>
    <w:rsid w:val="00B17A26"/>
    <w:rsid w:val="00B21DF9"/>
    <w:rsid w:val="00B74E8C"/>
    <w:rsid w:val="00BF388D"/>
    <w:rsid w:val="00C01168"/>
    <w:rsid w:val="00CF792D"/>
    <w:rsid w:val="00D17818"/>
    <w:rsid w:val="00D2578B"/>
    <w:rsid w:val="00D75851"/>
    <w:rsid w:val="00D95BAD"/>
    <w:rsid w:val="00DE7327"/>
    <w:rsid w:val="00E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semiHidden/>
    <w:unhideWhenUsed/>
    <w:rsid w:val="00BF388D"/>
    <w:pPr>
      <w:numPr>
        <w:numId w:val="1"/>
      </w:numPr>
    </w:pPr>
    <w:rPr>
      <w:sz w:val="22"/>
      <w:szCs w:val="20"/>
    </w:rPr>
  </w:style>
  <w:style w:type="paragraph" w:styleId="a3">
    <w:name w:val="Title"/>
    <w:basedOn w:val="a"/>
    <w:next w:val="a"/>
    <w:link w:val="a4"/>
    <w:uiPriority w:val="10"/>
    <w:qFormat/>
    <w:rsid w:val="00BF3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3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BF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388D"/>
    <w:pPr>
      <w:ind w:left="720"/>
      <w:contextualSpacing/>
    </w:pPr>
  </w:style>
  <w:style w:type="table" w:styleId="a7">
    <w:name w:val="Table Grid"/>
    <w:basedOn w:val="a1"/>
    <w:rsid w:val="00B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265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9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79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5B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5B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semiHidden/>
    <w:unhideWhenUsed/>
    <w:rsid w:val="00BF388D"/>
    <w:pPr>
      <w:numPr>
        <w:numId w:val="1"/>
      </w:numPr>
    </w:pPr>
    <w:rPr>
      <w:sz w:val="22"/>
      <w:szCs w:val="20"/>
    </w:rPr>
  </w:style>
  <w:style w:type="paragraph" w:styleId="a3">
    <w:name w:val="Title"/>
    <w:basedOn w:val="a"/>
    <w:next w:val="a"/>
    <w:link w:val="a4"/>
    <w:uiPriority w:val="10"/>
    <w:qFormat/>
    <w:rsid w:val="00BF38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3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BF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388D"/>
    <w:pPr>
      <w:ind w:left="720"/>
      <w:contextualSpacing/>
    </w:pPr>
  </w:style>
  <w:style w:type="table" w:styleId="a7">
    <w:name w:val="Table Grid"/>
    <w:basedOn w:val="a1"/>
    <w:rsid w:val="00B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265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9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79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5B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5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m.kemsu.ru/rus/palaeolith/cavepaint.html" TargetMode="External"/><Relationship Id="rId18" Type="http://schemas.openxmlformats.org/officeDocument/2006/relationships/hyperlink" Target="http://www.hermitagemuseum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rty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ssia.rin.ru/" TargetMode="External"/><Relationship Id="rId17" Type="http://schemas.openxmlformats.org/officeDocument/2006/relationships/hyperlink" Target="http://www.art.rin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aryou.narod.ru" TargetMode="External"/><Relationship Id="rId20" Type="http://schemas.openxmlformats.org/officeDocument/2006/relationships/hyperlink" Target="http://www.artclassic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art.ioso.ru" TargetMode="External"/><Relationship Id="rId23" Type="http://schemas.openxmlformats.org/officeDocument/2006/relationships/hyperlink" Target="http://www.portal-slovo.ru/rus/art/2898/3183/" TargetMode="External"/><Relationship Id="rId10" Type="http://schemas.openxmlformats.org/officeDocument/2006/relationships/hyperlink" Target="http://nesusvet.narod.ru" TargetMode="External"/><Relationship Id="rId19" Type="http://schemas.openxmlformats.org/officeDocument/2006/relationships/hyperlink" Target="http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cowkremlin.ru" TargetMode="External"/><Relationship Id="rId14" Type="http://schemas.openxmlformats.org/officeDocument/2006/relationships/hyperlink" Target="http://europa.km.ru" TargetMode="External"/><Relationship Id="rId22" Type="http://schemas.openxmlformats.org/officeDocument/2006/relationships/hyperlink" Target="http://bashma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Laborant-IT</cp:lastModifiedBy>
  <cp:revision>25</cp:revision>
  <cp:lastPrinted>2019-10-02T16:58:00Z</cp:lastPrinted>
  <dcterms:created xsi:type="dcterms:W3CDTF">2017-04-23T08:09:00Z</dcterms:created>
  <dcterms:modified xsi:type="dcterms:W3CDTF">2019-10-15T08:26:00Z</dcterms:modified>
</cp:coreProperties>
</file>